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925FE" w14:textId="77777777" w:rsidR="00625E8C" w:rsidRPr="00625E8C" w:rsidRDefault="00625E8C" w:rsidP="00625E8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32"/>
          <w:szCs w:val="32"/>
          <w:lang w:val="kk-KZ" w:eastAsia="ru-KZ"/>
          <w14:ligatures w14:val="none"/>
        </w:rPr>
      </w:pPr>
      <w:r w:rsidRPr="00625E8C">
        <w:rPr>
          <w:rFonts w:ascii="Times New Roman" w:eastAsia="Times New Roman" w:hAnsi="Times New Roman" w:cs="Times New Roman"/>
          <w:color w:val="202124"/>
          <w:kern w:val="0"/>
          <w:sz w:val="32"/>
          <w:szCs w:val="32"/>
          <w:lang w:val="kk-KZ" w:eastAsia="ru-KZ"/>
          <w14:ligatures w14:val="none"/>
        </w:rPr>
        <w:t>Ата-аналарға арналған психологтың кеңесі.</w:t>
      </w:r>
    </w:p>
    <w:p w14:paraId="45F3617B" w14:textId="77777777" w:rsidR="00625E8C" w:rsidRPr="00625E8C" w:rsidRDefault="00625E8C" w:rsidP="00625E8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32"/>
          <w:szCs w:val="32"/>
          <w:lang w:eastAsia="ru-KZ"/>
          <w14:ligatures w14:val="none"/>
        </w:rPr>
      </w:pPr>
      <w:r w:rsidRPr="00625E8C">
        <w:rPr>
          <w:rFonts w:ascii="Times New Roman" w:eastAsia="Times New Roman" w:hAnsi="Times New Roman" w:cs="Times New Roman"/>
          <w:color w:val="202124"/>
          <w:kern w:val="0"/>
          <w:sz w:val="32"/>
          <w:szCs w:val="32"/>
          <w:lang w:val="kk-KZ" w:eastAsia="ru-KZ"/>
          <w14:ligatures w14:val="none"/>
        </w:rPr>
        <w:t>«Ойын мектеп жасына дейінгі баланың жан-жақты ішкі әлемін қалыптастыру құралы ретінде»</w:t>
      </w:r>
    </w:p>
    <w:p w14:paraId="32B4B406" w14:textId="77777777" w:rsidR="00625E8C" w:rsidRPr="00625E8C" w:rsidRDefault="00625E8C" w:rsidP="00625E8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625E8C">
        <w:rPr>
          <w:rFonts w:ascii="Times New Roman" w:eastAsia="Times New Roman" w:hAnsi="Times New Roman" w:cs="Times New Roman"/>
          <w:color w:val="202124"/>
          <w:kern w:val="0"/>
          <w:sz w:val="24"/>
          <w:szCs w:val="24"/>
          <w:lang w:val="kk-KZ" w:eastAsia="ru-KZ"/>
          <w14:ligatures w14:val="none"/>
        </w:rPr>
        <w:t>Ойын – мектеп жасына дейінгі балалардың жетекші іс-әрекеті, оның арқасында бала дамиды, қоршаған әлем туралы ақпарат алады, қарым-қатынас тәжірибесін алады. Алайда мұндай күшті тәрбиелік әсерге тек ойындарды дұрыс ойнап, ойыншықтармен іс-әрекеттер ұйымдастырғанда ғана қол жеткізуге болады. Сондықтан балабақшадағы ата-аналарға кеңес беру тақырыптарының бірі «Ойын мектеп жасына дейінгі балаларды тәрбиелеу құралы ретінде» болуы керек.</w:t>
      </w:r>
    </w:p>
    <w:p w14:paraId="111EBECD" w14:textId="77777777" w:rsidR="00625E8C" w:rsidRPr="00625E8C" w:rsidRDefault="00625E8C" w:rsidP="00625E8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625E8C">
        <w:rPr>
          <w:rFonts w:ascii="Times New Roman" w:eastAsia="Times New Roman" w:hAnsi="Times New Roman" w:cs="Times New Roman"/>
          <w:color w:val="202124"/>
          <w:kern w:val="0"/>
          <w:sz w:val="24"/>
          <w:szCs w:val="24"/>
          <w:lang w:val="kk-KZ" w:eastAsia="ru-KZ"/>
          <w14:ligatures w14:val="none"/>
        </w:rPr>
        <w:t>Ойынның бала өміріндегі рөлі</w:t>
      </w:r>
    </w:p>
    <w:p w14:paraId="417A7769" w14:textId="77777777" w:rsidR="00625E8C" w:rsidRPr="00625E8C" w:rsidRDefault="00625E8C" w:rsidP="00625E8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625E8C">
        <w:rPr>
          <w:rFonts w:ascii="Times New Roman" w:eastAsia="Times New Roman" w:hAnsi="Times New Roman" w:cs="Times New Roman"/>
          <w:color w:val="202124"/>
          <w:kern w:val="0"/>
          <w:sz w:val="24"/>
          <w:szCs w:val="24"/>
          <w:lang w:val="kk-KZ" w:eastAsia="ru-KZ"/>
          <w14:ligatures w14:val="none"/>
        </w:rPr>
        <w:t>Балаға арналған ойын - бұл жай ғана ойын-сауық немесе бос уақытында айналысу тәсілі емес. Бұл әлеуметтік ортадағы болмыс нормалары мен ережелерін меңгерудің алғашқы қадамы болып табылатын байыпты әрекет. Ойын балаға кедергісіз, қызықты және қызықты түрде оған келесідей әсер етуге мүмкіндік береді:</w:t>
      </w:r>
    </w:p>
    <w:p w14:paraId="5A263FF1" w14:textId="77777777" w:rsidR="00625E8C" w:rsidRPr="000462E7" w:rsidRDefault="00625E8C" w:rsidP="00625E8C">
      <w:pPr>
        <w:rPr>
          <w:rFonts w:ascii="Times New Roman" w:hAnsi="Times New Roman" w:cs="Times New Roman"/>
          <w:sz w:val="24"/>
          <w:szCs w:val="24"/>
        </w:rPr>
      </w:pPr>
      <w:r w:rsidRPr="000462E7">
        <w:rPr>
          <w:rFonts w:ascii="Times New Roman" w:hAnsi="Times New Roman" w:cs="Times New Roman"/>
          <w:sz w:val="24"/>
          <w:szCs w:val="24"/>
        </w:rPr>
        <w:t>* ой-өрісті кеңейту;</w:t>
      </w:r>
    </w:p>
    <w:p w14:paraId="086FDB98" w14:textId="77777777" w:rsidR="00625E8C" w:rsidRPr="000462E7" w:rsidRDefault="00625E8C" w:rsidP="00625E8C">
      <w:pPr>
        <w:rPr>
          <w:rFonts w:ascii="Times New Roman" w:hAnsi="Times New Roman" w:cs="Times New Roman"/>
          <w:sz w:val="24"/>
          <w:szCs w:val="24"/>
        </w:rPr>
      </w:pPr>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психикалық</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процестерді</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дамыту</w:t>
      </w:r>
      <w:proofErr w:type="spellEnd"/>
      <w:r w:rsidRPr="000462E7">
        <w:rPr>
          <w:rFonts w:ascii="Times New Roman" w:hAnsi="Times New Roman" w:cs="Times New Roman"/>
          <w:sz w:val="24"/>
          <w:szCs w:val="24"/>
        </w:rPr>
        <w:t>;</w:t>
      </w:r>
    </w:p>
    <w:p w14:paraId="4647FDEE" w14:textId="77777777" w:rsidR="00625E8C" w:rsidRPr="000462E7" w:rsidRDefault="00625E8C" w:rsidP="00625E8C">
      <w:pPr>
        <w:rPr>
          <w:rFonts w:ascii="Times New Roman" w:hAnsi="Times New Roman" w:cs="Times New Roman"/>
          <w:sz w:val="24"/>
          <w:szCs w:val="24"/>
        </w:rPr>
      </w:pPr>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балалардың</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эмоционалды</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және</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интеллектуалды</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қажеттіліктерін</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қанағаттандыру</w:t>
      </w:r>
      <w:proofErr w:type="spellEnd"/>
      <w:r w:rsidRPr="000462E7">
        <w:rPr>
          <w:rFonts w:ascii="Times New Roman" w:hAnsi="Times New Roman" w:cs="Times New Roman"/>
          <w:sz w:val="24"/>
          <w:szCs w:val="24"/>
        </w:rPr>
        <w:t>;</w:t>
      </w:r>
    </w:p>
    <w:p w14:paraId="52E577A4" w14:textId="77777777" w:rsidR="00625E8C" w:rsidRPr="000462E7" w:rsidRDefault="00625E8C" w:rsidP="00625E8C">
      <w:pPr>
        <w:rPr>
          <w:rFonts w:ascii="Times New Roman" w:hAnsi="Times New Roman" w:cs="Times New Roman"/>
          <w:sz w:val="24"/>
          <w:szCs w:val="24"/>
        </w:rPr>
      </w:pPr>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шығармашылық</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қабілеттерін</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дамыту</w:t>
      </w:r>
      <w:proofErr w:type="spellEnd"/>
      <w:r w:rsidRPr="000462E7">
        <w:rPr>
          <w:rFonts w:ascii="Times New Roman" w:hAnsi="Times New Roman" w:cs="Times New Roman"/>
          <w:sz w:val="24"/>
          <w:szCs w:val="24"/>
        </w:rPr>
        <w:t>;</w:t>
      </w:r>
    </w:p>
    <w:p w14:paraId="482BA2CC" w14:textId="77777777" w:rsidR="00625E8C" w:rsidRPr="000462E7" w:rsidRDefault="00625E8C" w:rsidP="00625E8C">
      <w:pPr>
        <w:rPr>
          <w:rFonts w:ascii="Times New Roman" w:hAnsi="Times New Roman" w:cs="Times New Roman"/>
          <w:sz w:val="24"/>
          <w:szCs w:val="24"/>
        </w:rPr>
      </w:pPr>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қоғамда</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өзара</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әрекеттесуге</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үйрету</w:t>
      </w:r>
      <w:proofErr w:type="spellEnd"/>
      <w:r w:rsidRPr="000462E7">
        <w:rPr>
          <w:rFonts w:ascii="Times New Roman" w:hAnsi="Times New Roman" w:cs="Times New Roman"/>
          <w:sz w:val="24"/>
          <w:szCs w:val="24"/>
        </w:rPr>
        <w:t>;</w:t>
      </w:r>
    </w:p>
    <w:p w14:paraId="4D114C3E" w14:textId="77777777" w:rsidR="00625E8C" w:rsidRPr="000462E7" w:rsidRDefault="00625E8C" w:rsidP="00625E8C">
      <w:pPr>
        <w:rPr>
          <w:rFonts w:ascii="Times New Roman" w:hAnsi="Times New Roman" w:cs="Times New Roman"/>
          <w:sz w:val="24"/>
          <w:szCs w:val="24"/>
        </w:rPr>
      </w:pPr>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мінезді</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және</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шындыққа</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көзқарасты</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қалыптастыру</w:t>
      </w:r>
      <w:proofErr w:type="spellEnd"/>
      <w:r w:rsidRPr="000462E7">
        <w:rPr>
          <w:rFonts w:ascii="Times New Roman" w:hAnsi="Times New Roman" w:cs="Times New Roman"/>
          <w:sz w:val="24"/>
          <w:szCs w:val="24"/>
        </w:rPr>
        <w:t>;</w:t>
      </w:r>
    </w:p>
    <w:p w14:paraId="2BA6C216" w14:textId="77777777" w:rsidR="00625E8C" w:rsidRPr="000462E7" w:rsidRDefault="00625E8C" w:rsidP="00625E8C">
      <w:pPr>
        <w:rPr>
          <w:rFonts w:ascii="Times New Roman" w:hAnsi="Times New Roman" w:cs="Times New Roman"/>
          <w:sz w:val="24"/>
          <w:szCs w:val="24"/>
        </w:rPr>
      </w:pPr>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Еңбек</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және</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танымдық</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дағдыларды</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дамыту</w:t>
      </w:r>
      <w:proofErr w:type="spellEnd"/>
      <w:r w:rsidRPr="000462E7">
        <w:rPr>
          <w:rFonts w:ascii="Times New Roman" w:hAnsi="Times New Roman" w:cs="Times New Roman"/>
          <w:sz w:val="24"/>
          <w:szCs w:val="24"/>
        </w:rPr>
        <w:t>.</w:t>
      </w:r>
    </w:p>
    <w:p w14:paraId="28675ACA" w14:textId="37709E7C" w:rsidR="00625E8C" w:rsidRPr="000462E7" w:rsidRDefault="00625E8C" w:rsidP="00625E8C">
      <w:pPr>
        <w:rPr>
          <w:rFonts w:ascii="Times New Roman" w:hAnsi="Times New Roman" w:cs="Times New Roman"/>
          <w:sz w:val="24"/>
          <w:szCs w:val="24"/>
          <w:lang w:val="ru-RU"/>
        </w:rPr>
      </w:pPr>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Ойын-бұл</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баланың</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ересек</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әлемге</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ену</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тәсілі</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адамның</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іс-әрекетінде</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тәжірибе</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жинақтау</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болашақ</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өміріне</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дайындық</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Ата-аналардың</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балалар</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ойынына</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қатысуы</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олардың</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мұндай</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әрекеттерін</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мақұлдайтынын</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көрсетеді</w:t>
      </w:r>
      <w:proofErr w:type="spellEnd"/>
      <w:r w:rsidRPr="000462E7">
        <w:rPr>
          <w:rFonts w:ascii="Times New Roman" w:hAnsi="Times New Roman" w:cs="Times New Roman"/>
          <w:sz w:val="24"/>
          <w:szCs w:val="24"/>
        </w:rPr>
        <w:t>.</w:t>
      </w:r>
    </w:p>
    <w:p w14:paraId="0CDD814F" w14:textId="77777777" w:rsidR="00625E8C" w:rsidRPr="00625E8C" w:rsidRDefault="00625E8C" w:rsidP="00625E8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625E8C">
        <w:rPr>
          <w:rFonts w:ascii="Times New Roman" w:eastAsia="Times New Roman" w:hAnsi="Times New Roman" w:cs="Times New Roman"/>
          <w:color w:val="202124"/>
          <w:kern w:val="0"/>
          <w:sz w:val="24"/>
          <w:szCs w:val="24"/>
          <w:lang w:val="kk-KZ" w:eastAsia="ru-KZ"/>
          <w14:ligatures w14:val="none"/>
        </w:rPr>
        <w:t>1. Ойынның тәрбиелік потенциалы</w:t>
      </w:r>
    </w:p>
    <w:p w14:paraId="2AFFB2B5" w14:textId="77777777" w:rsidR="00B53F18" w:rsidRPr="00B53F18" w:rsidRDefault="00B53F18" w:rsidP="00B53F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B53F18">
        <w:rPr>
          <w:rFonts w:ascii="Times New Roman" w:eastAsia="Times New Roman" w:hAnsi="Times New Roman" w:cs="Times New Roman"/>
          <w:color w:val="202124"/>
          <w:kern w:val="0"/>
          <w:sz w:val="24"/>
          <w:szCs w:val="24"/>
          <w:lang w:val="kk-KZ" w:eastAsia="ru-KZ"/>
          <w14:ligatures w14:val="none"/>
        </w:rPr>
        <w:t>• Мектеп жасына дейінгі баланы адамгершілікке үйрету арқылы тәрбиелеу бастапқыда сәтсіздікке ұшырайды. Бірақ ойынды оқу құралы ретінде пайдалану айтарлықтай нәтижелерге қол жеткізуге мүмкіндік береді. Осыған байланысты ойынның мүмкіндіктері орасан зор.</w:t>
      </w:r>
    </w:p>
    <w:p w14:paraId="1196E9B0" w14:textId="77777777" w:rsidR="00B53F18" w:rsidRPr="00B53F18" w:rsidRDefault="00B53F18" w:rsidP="00B53F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B53F18">
        <w:rPr>
          <w:rFonts w:ascii="Times New Roman" w:eastAsia="Times New Roman" w:hAnsi="Times New Roman" w:cs="Times New Roman"/>
          <w:color w:val="202124"/>
          <w:kern w:val="0"/>
          <w:sz w:val="24"/>
          <w:szCs w:val="24"/>
          <w:lang w:val="kk-KZ" w:eastAsia="ru-KZ"/>
          <w14:ligatures w14:val="none"/>
        </w:rPr>
        <w:t>2. Мінез-құлық стандарттары</w:t>
      </w:r>
    </w:p>
    <w:p w14:paraId="12A439AB" w14:textId="77777777" w:rsidR="00B53F18" w:rsidRPr="00B53F18" w:rsidRDefault="00B53F18" w:rsidP="00B53F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B53F18">
        <w:rPr>
          <w:rFonts w:ascii="Times New Roman" w:eastAsia="Times New Roman" w:hAnsi="Times New Roman" w:cs="Times New Roman"/>
          <w:color w:val="202124"/>
          <w:kern w:val="0"/>
          <w:sz w:val="24"/>
          <w:szCs w:val="24"/>
          <w:lang w:val="kk-KZ" w:eastAsia="ru-KZ"/>
          <w14:ligatures w14:val="none"/>
        </w:rPr>
        <w:t>• Балаға қоғамдық орындарда, дастархан басында, мерекеде және т.б. мінез-құлық ережелерін он рет қайталаудың қажеті жоқ. Мұны ойынның мысалымен көрсету оңайырақ және тұрақты дағдыны дамытқанша оларды қолдануды үйренуге мүмкіндік беріңіз.</w:t>
      </w:r>
    </w:p>
    <w:p w14:paraId="41451124" w14:textId="77777777" w:rsidR="00B53F18" w:rsidRPr="00B53F18" w:rsidRDefault="00B53F18" w:rsidP="00B53F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B53F18">
        <w:rPr>
          <w:rFonts w:ascii="Times New Roman" w:eastAsia="Times New Roman" w:hAnsi="Times New Roman" w:cs="Times New Roman"/>
          <w:color w:val="202124"/>
          <w:kern w:val="0"/>
          <w:sz w:val="24"/>
          <w:szCs w:val="24"/>
          <w:lang w:val="kk-KZ" w:eastAsia="ru-KZ"/>
          <w14:ligatures w14:val="none"/>
        </w:rPr>
        <w:lastRenderedPageBreak/>
        <w:t>• Балаларға «Дүкенде», «Біз жолаушымыз», «Досының туған күнінде», «Машаға бару» т.б рөлдік ойындар ұнайды. Балалар сыпайылыққа үйренеді және белгілі бір жағдайларда қолданылатын ауызша тұжырымдарды тез есте сақтайды.</w:t>
      </w:r>
    </w:p>
    <w:p w14:paraId="0F86CD78" w14:textId="77777777" w:rsidR="00B53F18" w:rsidRPr="00B53F18" w:rsidRDefault="00B53F18" w:rsidP="00B53F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B53F18">
        <w:rPr>
          <w:rFonts w:ascii="Times New Roman" w:eastAsia="Times New Roman" w:hAnsi="Times New Roman" w:cs="Times New Roman"/>
          <w:color w:val="202124"/>
          <w:kern w:val="0"/>
          <w:sz w:val="24"/>
          <w:szCs w:val="24"/>
          <w:lang w:val="kk-KZ" w:eastAsia="ru-KZ"/>
          <w14:ligatures w14:val="none"/>
        </w:rPr>
        <w:t>• Мұндай ойындарды ойнай отырып, балалар ересек адамның рөліне тез үйреніп, өздері ойыншықтарға немесе құрбыларына нұсқаулар бере бастайды: «Үстел басында сөйлеспе», «Автобустағы орыныңды босат» т.б. Қазір олар қолданыстағы нормалар мен ережелерді жүзеге асыруға бастамашы болып жатыр екен.</w:t>
      </w:r>
    </w:p>
    <w:p w14:paraId="41853A5A" w14:textId="77777777" w:rsidR="00B53F18" w:rsidRPr="00B53F18" w:rsidRDefault="00B53F18" w:rsidP="00B53F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B53F18">
        <w:rPr>
          <w:rFonts w:ascii="Times New Roman" w:eastAsia="Times New Roman" w:hAnsi="Times New Roman" w:cs="Times New Roman"/>
          <w:color w:val="202124"/>
          <w:kern w:val="0"/>
          <w:sz w:val="24"/>
          <w:szCs w:val="24"/>
          <w:lang w:val="kk-KZ" w:eastAsia="ru-KZ"/>
          <w14:ligatures w14:val="none"/>
        </w:rPr>
        <w:t>• Сонымен қатар, ойын барысында сіз әрекеттің оң және теріс әдістерін ойнай аласыз. Әртүрлі мінез-құлық формаларын орындаудан алған эмоциялар мен әсерлер балаларға біздің қоғамда норма болып саналатындарды интуитивті түрде таңдауға мүмкіндік береді. Осылайша мектеп жасына дейінгі балаларда дұрыс мінез-құлық үлгілері қалыптасады.</w:t>
      </w:r>
    </w:p>
    <w:p w14:paraId="65B303C7" w14:textId="77777777" w:rsidR="000462E7" w:rsidRDefault="000462E7" w:rsidP="00625E8C">
      <w:pPr>
        <w:rPr>
          <w:rFonts w:ascii="Times New Roman" w:hAnsi="Times New Roman" w:cs="Times New Roman"/>
          <w:sz w:val="24"/>
          <w:szCs w:val="24"/>
          <w:lang w:val="ru-RU"/>
        </w:rPr>
      </w:pPr>
    </w:p>
    <w:p w14:paraId="40A61BED" w14:textId="0BD0D61E" w:rsidR="00625E8C" w:rsidRPr="000462E7" w:rsidRDefault="00B53F18" w:rsidP="00625E8C">
      <w:pPr>
        <w:rPr>
          <w:rFonts w:ascii="Times New Roman" w:hAnsi="Times New Roman" w:cs="Times New Roman"/>
          <w:sz w:val="24"/>
          <w:szCs w:val="24"/>
          <w:lang w:val="ru-RU"/>
        </w:rPr>
      </w:pPr>
      <w:r w:rsidRPr="000462E7">
        <w:rPr>
          <w:rFonts w:ascii="Times New Roman" w:hAnsi="Times New Roman" w:cs="Times New Roman"/>
          <w:sz w:val="24"/>
          <w:szCs w:val="24"/>
        </w:rPr>
        <w:t>3. М</w:t>
      </w:r>
      <w:proofErr w:type="spellStart"/>
      <w:r w:rsidRPr="000462E7">
        <w:rPr>
          <w:rFonts w:ascii="Times New Roman" w:hAnsi="Times New Roman" w:cs="Times New Roman"/>
          <w:sz w:val="24"/>
          <w:szCs w:val="24"/>
        </w:rPr>
        <w:t>інез</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негіздері</w:t>
      </w:r>
      <w:proofErr w:type="spellEnd"/>
    </w:p>
    <w:p w14:paraId="0DE527DE" w14:textId="77777777" w:rsidR="00B53F18" w:rsidRPr="00B53F18" w:rsidRDefault="00B53F18" w:rsidP="00B53F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B53F18">
        <w:rPr>
          <w:rFonts w:ascii="Times New Roman" w:eastAsia="Times New Roman" w:hAnsi="Times New Roman" w:cs="Times New Roman"/>
          <w:color w:val="202124"/>
          <w:kern w:val="0"/>
          <w:sz w:val="24"/>
          <w:szCs w:val="24"/>
          <w:lang w:val="kk-KZ" w:eastAsia="ru-KZ"/>
          <w14:ligatures w14:val="none"/>
        </w:rPr>
        <w:t>• Ойын - баланың бойында табандылық, ерік-жігер, жеңіске деген ұмтылыс сияқты мінез-құлық қасиеттерін дамытуға көмектесетін ең жақсы әдіс. Бұл жерде ашық ойындарға ерекше рөл беріледі. Олардың көпшілігі бәсекеге қабілетті, мұнда епті, батыл және ұшқыр ойлылар жеңеді. Сонымен қатар, мектеп жасына дейінгі балалардың дене тәрбиесінде және салауатты өмір салты негіздерін дамытуда ашық ойындардың рөлі орасан зор.</w:t>
      </w:r>
    </w:p>
    <w:p w14:paraId="2B372FCA" w14:textId="77777777" w:rsidR="00B53F18" w:rsidRPr="00B53F18" w:rsidRDefault="00B53F18" w:rsidP="00B53F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B53F18">
        <w:rPr>
          <w:rFonts w:ascii="Times New Roman" w:eastAsia="Times New Roman" w:hAnsi="Times New Roman" w:cs="Times New Roman"/>
          <w:color w:val="202124"/>
          <w:kern w:val="0"/>
          <w:sz w:val="24"/>
          <w:szCs w:val="24"/>
          <w:lang w:val="kk-KZ" w:eastAsia="ru-KZ"/>
          <w14:ligatures w14:val="none"/>
        </w:rPr>
        <w:t>• Сондай-ақ жиі ойын барысында бала өз бетінше таңдау жасауы керек жағдайға қойылады. Бұл оның іс-әрекетіне жауапкершілік пен өзіне деген сенімділігін дамытуға көмектеседі.</w:t>
      </w:r>
    </w:p>
    <w:p w14:paraId="1078BD49" w14:textId="77777777" w:rsidR="00B53F18" w:rsidRPr="00B53F18" w:rsidRDefault="00B53F18" w:rsidP="00B53F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B53F18">
        <w:rPr>
          <w:rFonts w:ascii="Times New Roman" w:eastAsia="Times New Roman" w:hAnsi="Times New Roman" w:cs="Times New Roman"/>
          <w:color w:val="202124"/>
          <w:kern w:val="0"/>
          <w:sz w:val="24"/>
          <w:szCs w:val="24"/>
          <w:lang w:val="kk-KZ" w:eastAsia="ru-KZ"/>
          <w14:ligatures w14:val="none"/>
        </w:rPr>
        <w:t>• Ойын әрекеттеріне қатысу балаларда көптеген эмоцияларды тудырады. Осының әсерінен оларда жанашырлық, жанашырлық, кемсітушілік қабілеттері дамиды.</w:t>
      </w:r>
    </w:p>
    <w:p w14:paraId="030244D5" w14:textId="77777777" w:rsidR="00B53F18" w:rsidRPr="00B53F18" w:rsidRDefault="00B53F18" w:rsidP="00B53F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B53F18">
        <w:rPr>
          <w:rFonts w:ascii="Times New Roman" w:eastAsia="Times New Roman" w:hAnsi="Times New Roman" w:cs="Times New Roman"/>
          <w:color w:val="202124"/>
          <w:kern w:val="0"/>
          <w:sz w:val="24"/>
          <w:szCs w:val="24"/>
          <w:lang w:val="kk-KZ" w:eastAsia="ru-KZ"/>
          <w14:ligatures w14:val="none"/>
        </w:rPr>
        <w:t>• Дидактикалық ойындарды пайдалану мектеп жасына дейінгі балалардың білуге ​​құштарлығын, интеллектуалдық белсенділігін дамытады. Бұл олардың өнімділігін арттырады және когнитивті процестерді жақсартуға көмектеседі.</w:t>
      </w:r>
    </w:p>
    <w:p w14:paraId="09175269" w14:textId="77777777" w:rsidR="00B53F18" w:rsidRPr="00B53F18" w:rsidRDefault="00B53F18" w:rsidP="00B53F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B53F18">
        <w:rPr>
          <w:rFonts w:ascii="Times New Roman" w:eastAsia="Times New Roman" w:hAnsi="Times New Roman" w:cs="Times New Roman"/>
          <w:color w:val="202124"/>
          <w:kern w:val="0"/>
          <w:sz w:val="24"/>
          <w:szCs w:val="24"/>
          <w:lang w:val="kk-KZ" w:eastAsia="ru-KZ"/>
          <w14:ligatures w14:val="none"/>
        </w:rPr>
        <w:t>• Ойын баланы бар шындықты түрлендіруге, елестететін жаңа шындықты жасауға итермелейді. Бұл қиял мен қиялды дамытуға көмектеседі. Шығармашылық, театрландырылған ойындар баланың дарындылығын анықтауға және эстетикалық бейімділігін дамытуға көмектеседі.</w:t>
      </w:r>
    </w:p>
    <w:p w14:paraId="10A6A3FC" w14:textId="77777777" w:rsidR="00B53F18" w:rsidRPr="00B53F18" w:rsidRDefault="00B53F18" w:rsidP="00B53F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B53F18">
        <w:rPr>
          <w:rFonts w:ascii="Times New Roman" w:eastAsia="Times New Roman" w:hAnsi="Times New Roman" w:cs="Times New Roman"/>
          <w:color w:val="202124"/>
          <w:kern w:val="0"/>
          <w:sz w:val="24"/>
          <w:szCs w:val="24"/>
          <w:lang w:val="kk-KZ" w:eastAsia="ru-KZ"/>
          <w14:ligatures w14:val="none"/>
        </w:rPr>
        <w:t>4. Әлеуметтену</w:t>
      </w:r>
    </w:p>
    <w:p w14:paraId="0F9C8652" w14:textId="77777777" w:rsidR="00B53F18" w:rsidRPr="00B53F18" w:rsidRDefault="00B53F18" w:rsidP="00B53F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B53F18">
        <w:rPr>
          <w:rFonts w:ascii="Times New Roman" w:eastAsia="Times New Roman" w:hAnsi="Times New Roman" w:cs="Times New Roman"/>
          <w:color w:val="202124"/>
          <w:kern w:val="0"/>
          <w:sz w:val="24"/>
          <w:szCs w:val="24"/>
          <w:lang w:val="kk-KZ" w:eastAsia="ru-KZ"/>
          <w14:ligatures w14:val="none"/>
        </w:rPr>
        <w:lastRenderedPageBreak/>
        <w:t>Ойын ойнай отырып, бала әртүрлі әлеуметтік рөлдерді ойнауға мүмкіндік алады. Ол әр түрлі жағдайларда мінез-құлық үлгілерін көрсетеді, содан кейін ол ересек өмірінде қолдана алады.</w:t>
      </w:r>
    </w:p>
    <w:p w14:paraId="02D9B037" w14:textId="77777777" w:rsidR="00B53F18" w:rsidRPr="00B53F18" w:rsidRDefault="00B53F18" w:rsidP="00B53F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B53F18">
        <w:rPr>
          <w:rFonts w:ascii="Times New Roman" w:eastAsia="Times New Roman" w:hAnsi="Times New Roman" w:cs="Times New Roman"/>
          <w:color w:val="202124"/>
          <w:kern w:val="0"/>
          <w:sz w:val="24"/>
          <w:szCs w:val="24"/>
          <w:lang w:val="kk-KZ" w:eastAsia="ru-KZ"/>
          <w14:ligatures w14:val="none"/>
        </w:rPr>
        <w:t>Ойын барысында балалардың мақсатты әрекет ету, нәтижеге жету үшін ортақ күш салу, бір-біріне көмектесу қабілеті қалыптасады. Олар бір-бірімен араласып, өнімді қарым-қатынас орнатуға үйренеді.</w:t>
      </w:r>
    </w:p>
    <w:p w14:paraId="7449D8D6" w14:textId="77777777" w:rsidR="00B53F18" w:rsidRPr="00B53F18" w:rsidRDefault="00B53F18" w:rsidP="00B53F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B53F18">
        <w:rPr>
          <w:rFonts w:ascii="Times New Roman" w:eastAsia="Times New Roman" w:hAnsi="Times New Roman" w:cs="Times New Roman"/>
          <w:color w:val="202124"/>
          <w:kern w:val="0"/>
          <w:sz w:val="24"/>
          <w:szCs w:val="24"/>
          <w:lang w:val="kk-KZ" w:eastAsia="ru-KZ"/>
          <w14:ligatures w14:val="none"/>
        </w:rPr>
        <w:t>Ойын әрекеті коммуникативтік құзыреттіліктерді қалыптастыруда үлкен рөл атқарады. Балалар келіссөздер жүргізуге, өз ойын дұрыс тұжырымдауға, дайын сөйлеу үлгілерін қолдануға үйренуі керек.</w:t>
      </w:r>
    </w:p>
    <w:p w14:paraId="42B014DE" w14:textId="77777777" w:rsidR="00B53F18" w:rsidRPr="00B53F18" w:rsidRDefault="00B53F18" w:rsidP="00B53F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B53F18">
        <w:rPr>
          <w:rFonts w:ascii="Times New Roman" w:eastAsia="Times New Roman" w:hAnsi="Times New Roman" w:cs="Times New Roman"/>
          <w:color w:val="202124"/>
          <w:kern w:val="0"/>
          <w:sz w:val="24"/>
          <w:szCs w:val="24"/>
          <w:lang w:val="kk-KZ" w:eastAsia="ru-KZ"/>
          <w14:ligatures w14:val="none"/>
        </w:rPr>
        <w:t>1. Балаңызбен қалай ойнау керек</w:t>
      </w:r>
    </w:p>
    <w:p w14:paraId="49908CB9" w14:textId="77777777" w:rsidR="000462E7" w:rsidRPr="000462E7" w:rsidRDefault="000462E7" w:rsidP="000462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0462E7">
        <w:rPr>
          <w:rFonts w:ascii="Times New Roman" w:eastAsia="Times New Roman" w:hAnsi="Times New Roman" w:cs="Times New Roman"/>
          <w:color w:val="202124"/>
          <w:kern w:val="0"/>
          <w:sz w:val="24"/>
          <w:szCs w:val="24"/>
          <w:lang w:val="kk-KZ" w:eastAsia="ru-KZ"/>
          <w14:ligatures w14:val="none"/>
        </w:rPr>
        <w:t>Балаңызды ойын әрекеттеріне баулу үшін ата-аналарға арналған «Балаларыңызбен ойнаңыз» кеңесінде берілген ұсыныстармен танысуды ұсынамыз.</w:t>
      </w:r>
    </w:p>
    <w:p w14:paraId="49737DBB" w14:textId="77777777" w:rsidR="000462E7" w:rsidRPr="000462E7" w:rsidRDefault="000462E7" w:rsidP="000462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0462E7">
        <w:rPr>
          <w:rFonts w:ascii="Times New Roman" w:eastAsia="Times New Roman" w:hAnsi="Times New Roman" w:cs="Times New Roman"/>
          <w:color w:val="202124"/>
          <w:kern w:val="0"/>
          <w:sz w:val="24"/>
          <w:szCs w:val="24"/>
          <w:lang w:val="kk-KZ" w:eastAsia="ru-KZ"/>
          <w14:ligatures w14:val="none"/>
        </w:rPr>
        <w:t>• Балаңызды тең дәрежеде ұстаңыз. Бала күтіміне рұқсат бермеу керек. Нәрестенің орнына ойын әрекеттерін жасамаңыз, оны өзі сынап көруге немесе бірлескен әрекетке қосылуға шақырыңыз.</w:t>
      </w:r>
    </w:p>
    <w:p w14:paraId="6EAB57AE" w14:textId="77777777" w:rsidR="000462E7" w:rsidRPr="000462E7" w:rsidRDefault="000462E7" w:rsidP="000462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0462E7">
        <w:rPr>
          <w:rFonts w:ascii="Times New Roman" w:eastAsia="Times New Roman" w:hAnsi="Times New Roman" w:cs="Times New Roman"/>
          <w:color w:val="202124"/>
          <w:kern w:val="0"/>
          <w:sz w:val="24"/>
          <w:szCs w:val="24"/>
          <w:lang w:val="kk-KZ" w:eastAsia="ru-KZ"/>
          <w14:ligatures w14:val="none"/>
        </w:rPr>
        <w:t>• Өзіңізді ойынға бала сияқты толық және ынтамен арнаңыз.</w:t>
      </w:r>
    </w:p>
    <w:p w14:paraId="3E4FABDE" w14:textId="77777777" w:rsidR="000462E7" w:rsidRPr="000462E7" w:rsidRDefault="000462E7" w:rsidP="000462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0462E7">
        <w:rPr>
          <w:rFonts w:ascii="Times New Roman" w:eastAsia="Times New Roman" w:hAnsi="Times New Roman" w:cs="Times New Roman"/>
          <w:color w:val="202124"/>
          <w:kern w:val="0"/>
          <w:sz w:val="24"/>
          <w:szCs w:val="24"/>
          <w:lang w:val="kk-KZ" w:eastAsia="ru-KZ"/>
          <w14:ligatures w14:val="none"/>
        </w:rPr>
        <w:t>• Ойын ережесін бұзбаңыз! Баланың іс-әрекетін дұрыс бағытта бағыттай отырып, оның ілгерілеуін сыпайы түрде бағыттаңыз.</w:t>
      </w:r>
    </w:p>
    <w:p w14:paraId="11812EA8" w14:textId="77777777" w:rsidR="000462E7" w:rsidRPr="000462E7" w:rsidRDefault="000462E7" w:rsidP="000462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0462E7">
        <w:rPr>
          <w:rFonts w:ascii="Times New Roman" w:eastAsia="Times New Roman" w:hAnsi="Times New Roman" w:cs="Times New Roman"/>
          <w:color w:val="202124"/>
          <w:kern w:val="0"/>
          <w:sz w:val="24"/>
          <w:szCs w:val="24"/>
          <w:lang w:val="kk-KZ" w:eastAsia="ru-KZ"/>
          <w14:ligatures w14:val="none"/>
        </w:rPr>
        <w:t>• Тыйымдарды азырақ қолдануға тырысыңыз.</w:t>
      </w:r>
    </w:p>
    <w:p w14:paraId="23E78FB1" w14:textId="77777777" w:rsidR="000462E7" w:rsidRPr="000462E7" w:rsidRDefault="000462E7" w:rsidP="000462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0462E7">
        <w:rPr>
          <w:rFonts w:ascii="Times New Roman" w:eastAsia="Times New Roman" w:hAnsi="Times New Roman" w:cs="Times New Roman"/>
          <w:color w:val="202124"/>
          <w:kern w:val="0"/>
          <w:sz w:val="24"/>
          <w:szCs w:val="24"/>
          <w:lang w:val="kk-KZ" w:eastAsia="ru-KZ"/>
          <w14:ligatures w14:val="none"/>
        </w:rPr>
        <w:t>• Балаңызға дербестік пен бастамашылдық танытуға мүмкіндік беріңіз.</w:t>
      </w:r>
    </w:p>
    <w:p w14:paraId="1E9189FB" w14:textId="77777777" w:rsidR="000462E7" w:rsidRPr="000462E7" w:rsidRDefault="000462E7" w:rsidP="000462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0462E7">
        <w:rPr>
          <w:rFonts w:ascii="Times New Roman" w:eastAsia="Times New Roman" w:hAnsi="Times New Roman" w:cs="Times New Roman"/>
          <w:color w:val="202124"/>
          <w:kern w:val="0"/>
          <w:sz w:val="24"/>
          <w:szCs w:val="24"/>
          <w:lang w:val="kk-KZ" w:eastAsia="ru-KZ"/>
          <w14:ligatures w14:val="none"/>
        </w:rPr>
        <w:t>• Ешбір жағдайда балаңыздың ойын әрекеттерінің нәтижелерін: «Енді мен сізге мұны қалай жасау керектігін көрсетемін» деген сөздермен түзетпеңіз.</w:t>
      </w:r>
    </w:p>
    <w:p w14:paraId="506723F8" w14:textId="77777777" w:rsidR="000462E7" w:rsidRPr="000462E7" w:rsidRDefault="000462E7" w:rsidP="000462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0462E7">
        <w:rPr>
          <w:rFonts w:ascii="Times New Roman" w:eastAsia="Times New Roman" w:hAnsi="Times New Roman" w:cs="Times New Roman"/>
          <w:color w:val="202124"/>
          <w:kern w:val="0"/>
          <w:sz w:val="24"/>
          <w:szCs w:val="24"/>
          <w:lang w:val="kk-KZ" w:eastAsia="ru-KZ"/>
          <w14:ligatures w14:val="none"/>
        </w:rPr>
        <w:t>• Әр түрлі ойын түрлерін ұсыныңыз.</w:t>
      </w:r>
    </w:p>
    <w:p w14:paraId="1FDBCD5E" w14:textId="77777777" w:rsidR="000462E7" w:rsidRPr="000462E7" w:rsidRDefault="000462E7" w:rsidP="000462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0462E7">
        <w:rPr>
          <w:rFonts w:ascii="Times New Roman" w:eastAsia="Times New Roman" w:hAnsi="Times New Roman" w:cs="Times New Roman"/>
          <w:color w:val="202124"/>
          <w:kern w:val="0"/>
          <w:sz w:val="24"/>
          <w:szCs w:val="24"/>
          <w:lang w:val="kk-KZ" w:eastAsia="ru-KZ"/>
          <w14:ligatures w14:val="none"/>
        </w:rPr>
        <w:t>• Үй заттарын ойын үшін пайдалануға рұқсат етіңіз.</w:t>
      </w:r>
    </w:p>
    <w:p w14:paraId="4E6254AE" w14:textId="77777777" w:rsidR="000462E7" w:rsidRPr="000462E7" w:rsidRDefault="000462E7" w:rsidP="000462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0462E7">
        <w:rPr>
          <w:rFonts w:ascii="Times New Roman" w:eastAsia="Times New Roman" w:hAnsi="Times New Roman" w:cs="Times New Roman"/>
          <w:color w:val="202124"/>
          <w:kern w:val="0"/>
          <w:sz w:val="24"/>
          <w:szCs w:val="24"/>
          <w:lang w:val="kk-KZ" w:eastAsia="ru-KZ"/>
          <w14:ligatures w14:val="none"/>
        </w:rPr>
        <w:t>• Үйде ойын бұрышын жасап, оны ұқыпты ұстауға көмектесіңіз.</w:t>
      </w:r>
    </w:p>
    <w:p w14:paraId="2D5786A1" w14:textId="77777777" w:rsidR="000462E7" w:rsidRPr="000462E7" w:rsidRDefault="000462E7" w:rsidP="000462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0462E7">
        <w:rPr>
          <w:rFonts w:ascii="Times New Roman" w:eastAsia="Times New Roman" w:hAnsi="Times New Roman" w:cs="Times New Roman"/>
          <w:color w:val="202124"/>
          <w:kern w:val="0"/>
          <w:sz w:val="24"/>
          <w:szCs w:val="24"/>
          <w:lang w:val="kk-KZ" w:eastAsia="ru-KZ"/>
          <w14:ligatures w14:val="none"/>
        </w:rPr>
        <w:t>Балаларды ойын әрекетіне тартудың белгілі бір алгоритмі бар. Балаларға өздеріне таныс емес жаңа ойын ұсынылса, оның қалай ойналатынын түсіндіріп, көрсету керек. Бастапқыда ересектерге көшбасшы рөлі беріледі, содан кейін олар жай ғана ойын серіктесіне айналады.</w:t>
      </w:r>
    </w:p>
    <w:p w14:paraId="11D4AC27" w14:textId="77777777" w:rsidR="000462E7" w:rsidRPr="000462E7" w:rsidRDefault="000462E7" w:rsidP="000462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0462E7">
        <w:rPr>
          <w:rFonts w:ascii="Times New Roman" w:eastAsia="Times New Roman" w:hAnsi="Times New Roman" w:cs="Times New Roman"/>
          <w:color w:val="202124"/>
          <w:kern w:val="0"/>
          <w:sz w:val="24"/>
          <w:szCs w:val="24"/>
          <w:lang w:val="kk-KZ" w:eastAsia="ru-KZ"/>
          <w14:ligatures w14:val="none"/>
        </w:rPr>
        <w:t>Есте сақтау керек, сіз оның орнына емес, балаңызбен ойнауыңыз керек!</w:t>
      </w:r>
    </w:p>
    <w:p w14:paraId="02735B61" w14:textId="77777777" w:rsidR="000462E7" w:rsidRPr="000462E7" w:rsidRDefault="000462E7" w:rsidP="000462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0462E7">
        <w:rPr>
          <w:rFonts w:ascii="Times New Roman" w:eastAsia="Times New Roman" w:hAnsi="Times New Roman" w:cs="Times New Roman"/>
          <w:color w:val="202124"/>
          <w:kern w:val="0"/>
          <w:sz w:val="24"/>
          <w:szCs w:val="24"/>
          <w:lang w:val="kk-KZ" w:eastAsia="ru-KZ"/>
          <w14:ligatures w14:val="none"/>
        </w:rPr>
        <w:t>2. Ойыншықтар не үшін керек?</w:t>
      </w:r>
    </w:p>
    <w:p w14:paraId="0C8248E6" w14:textId="77777777" w:rsidR="000462E7" w:rsidRPr="000462E7" w:rsidRDefault="000462E7" w:rsidP="000462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0462E7">
        <w:rPr>
          <w:rFonts w:ascii="Times New Roman" w:eastAsia="Times New Roman" w:hAnsi="Times New Roman" w:cs="Times New Roman"/>
          <w:color w:val="202124"/>
          <w:kern w:val="0"/>
          <w:sz w:val="24"/>
          <w:szCs w:val="24"/>
          <w:lang w:val="kk-KZ" w:eastAsia="ru-KZ"/>
          <w14:ligatures w14:val="none"/>
        </w:rPr>
        <w:lastRenderedPageBreak/>
        <w:t>Ойыншықтарды қолданбай өтетін балалар ойындары аз. Олар тиімді тәрбие құралы қызметін атқарады, соның арқасында мінез-құлықтың моральдық нормалары қалыптасады, еңбек дағдылары мен кәсіби іс-әрекетке бейімділік қалыптасады, эстетикалық талғам дамиды.</w:t>
      </w:r>
    </w:p>
    <w:p w14:paraId="7D3347B6" w14:textId="77777777" w:rsidR="000462E7" w:rsidRPr="000462E7" w:rsidRDefault="000462E7" w:rsidP="000462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0462E7">
        <w:rPr>
          <w:rFonts w:ascii="Times New Roman" w:eastAsia="Times New Roman" w:hAnsi="Times New Roman" w:cs="Times New Roman"/>
          <w:color w:val="202124"/>
          <w:kern w:val="0"/>
          <w:sz w:val="24"/>
          <w:szCs w:val="24"/>
          <w:lang w:val="kk-KZ" w:eastAsia="ru-KZ"/>
          <w14:ligatures w14:val="none"/>
        </w:rPr>
        <w:t>Ойыншықтар - бұл баланың құрылымы мен мақсатын білгісі келетін заттардың үлгілері. Ойыншықтармен ойнау арқылы мектеп жасына дейінгі бала осы заттармен әртүрлі әрекеттерді орындау тәжірибесін жинақтайды. «Бала өміріндегі ойыншықтар» ата-аналарға арналған кеңесте келесі кеңестер беріледі.</w:t>
      </w:r>
    </w:p>
    <w:p w14:paraId="33531F1B" w14:textId="77777777" w:rsidR="000462E7" w:rsidRPr="000462E7" w:rsidRDefault="000462E7" w:rsidP="000462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0462E7">
        <w:rPr>
          <w:rFonts w:ascii="Times New Roman" w:eastAsia="Times New Roman" w:hAnsi="Times New Roman" w:cs="Times New Roman"/>
          <w:color w:val="202124"/>
          <w:kern w:val="0"/>
          <w:sz w:val="24"/>
          <w:szCs w:val="24"/>
          <w:lang w:val="kk-KZ" w:eastAsia="ru-KZ"/>
          <w14:ligatures w14:val="none"/>
        </w:rPr>
        <w:t>• Балаңызға ойыншықтарды сатып алмаңыз, оны өзіңіз де жасаңыз.</w:t>
      </w:r>
    </w:p>
    <w:p w14:paraId="012815BD" w14:textId="77777777" w:rsidR="000462E7" w:rsidRPr="000462E7" w:rsidRDefault="000462E7" w:rsidP="000462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0462E7">
        <w:rPr>
          <w:rFonts w:ascii="Times New Roman" w:eastAsia="Times New Roman" w:hAnsi="Times New Roman" w:cs="Times New Roman"/>
          <w:color w:val="202124"/>
          <w:kern w:val="0"/>
          <w:sz w:val="24"/>
          <w:szCs w:val="24"/>
          <w:lang w:val="kk-KZ" w:eastAsia="ru-KZ"/>
          <w14:ligatures w14:val="none"/>
        </w:rPr>
        <w:t>• Нәрестеде әртүрлі ойыншықтар болуы керек, олардың таңдауын баланың жынысына байланысты шектемеу керек;</w:t>
      </w:r>
    </w:p>
    <w:p w14:paraId="79D6B36C" w14:textId="77777777" w:rsidR="000462E7" w:rsidRPr="000462E7" w:rsidRDefault="000462E7" w:rsidP="000462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0462E7">
        <w:rPr>
          <w:rFonts w:ascii="Times New Roman" w:eastAsia="Times New Roman" w:hAnsi="Times New Roman" w:cs="Times New Roman"/>
          <w:color w:val="202124"/>
          <w:kern w:val="0"/>
          <w:sz w:val="24"/>
          <w:szCs w:val="24"/>
          <w:lang w:val="kk-KZ" w:eastAsia="ru-KZ"/>
          <w14:ligatures w14:val="none"/>
        </w:rPr>
        <w:t>• Педагогикалық, көркемдік және эстетикалық мәні мен мағыналық мазмұны бар ойыншықтарды ғана сатып алыңыз.</w:t>
      </w:r>
    </w:p>
    <w:p w14:paraId="3CAE262E" w14:textId="77777777" w:rsidR="000462E7" w:rsidRPr="000462E7" w:rsidRDefault="000462E7" w:rsidP="000462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0462E7">
        <w:rPr>
          <w:rFonts w:ascii="Times New Roman" w:eastAsia="Times New Roman" w:hAnsi="Times New Roman" w:cs="Times New Roman"/>
          <w:color w:val="202124"/>
          <w:kern w:val="0"/>
          <w:sz w:val="24"/>
          <w:szCs w:val="24"/>
          <w:lang w:val="kk-KZ" w:eastAsia="ru-KZ"/>
          <w14:ligatures w14:val="none"/>
        </w:rPr>
        <w:t>• Балаға арналған ойыншықтар жасына сай болуы керек. Сіз «өсу үшін» ойыншықтарды жинамауыңыз керек. Алғашында нәресте оның мақсатын түсінбейді, содан кейін оған қызығушылық жоғалады.</w:t>
      </w:r>
    </w:p>
    <w:p w14:paraId="2208D728" w14:textId="77777777" w:rsidR="000462E7" w:rsidRPr="000462E7" w:rsidRDefault="000462E7" w:rsidP="000462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0462E7">
        <w:rPr>
          <w:rFonts w:ascii="Times New Roman" w:eastAsia="Times New Roman" w:hAnsi="Times New Roman" w:cs="Times New Roman"/>
          <w:color w:val="202124"/>
          <w:kern w:val="0"/>
          <w:sz w:val="24"/>
          <w:szCs w:val="24"/>
          <w:lang w:val="kk-KZ" w:eastAsia="ru-KZ"/>
          <w14:ligatures w14:val="none"/>
        </w:rPr>
        <w:t>• Әртүрлі тақырыптағы ойыншықтар болуы керек: сюжетті (қуыршақтар, жануарлардың мүсіншелері, ыдыс-аяқтар, жиһаздар және т.б.), оқу (текшелер, басқатырғыштар, көп функционалды заттар), техникалық (автомобильдер мен көліктің басқа түрлерінің үлгілері, құрылыс). жиынтықтар), еліктеу құралдары (шелек, шпатель, балға, бұрағыш, шприц және т.б.), қызықты ойыншықтар, ашық ауада ойнауға арналған ойыншықтар.</w:t>
      </w:r>
    </w:p>
    <w:p w14:paraId="4832EC2D" w14:textId="77777777" w:rsidR="000462E7" w:rsidRPr="000462E7" w:rsidRDefault="000462E7" w:rsidP="000462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0462E7">
        <w:rPr>
          <w:rFonts w:ascii="Times New Roman" w:eastAsia="Times New Roman" w:hAnsi="Times New Roman" w:cs="Times New Roman"/>
          <w:color w:val="202124"/>
          <w:kern w:val="0"/>
          <w:sz w:val="24"/>
          <w:szCs w:val="24"/>
          <w:lang w:val="kk-KZ" w:eastAsia="ru-KZ"/>
          <w14:ligatures w14:val="none"/>
        </w:rPr>
        <w:t>• Балада әртүрлі көлемдегі ойыншықтар болуы керек. Үлкен ойыншықтар еденде немесе сыртта ойнауға жарамды, үстелде ойнау үшін кішкентай ойыншықтар қажет.</w:t>
      </w:r>
    </w:p>
    <w:p w14:paraId="649B6199" w14:textId="77777777" w:rsidR="000462E7" w:rsidRPr="000462E7" w:rsidRDefault="000462E7" w:rsidP="000462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0462E7">
        <w:rPr>
          <w:rFonts w:ascii="Times New Roman" w:eastAsia="Times New Roman" w:hAnsi="Times New Roman" w:cs="Times New Roman"/>
          <w:color w:val="202124"/>
          <w:kern w:val="0"/>
          <w:sz w:val="24"/>
          <w:szCs w:val="24"/>
          <w:lang w:val="kk-KZ" w:eastAsia="ru-KZ"/>
          <w14:ligatures w14:val="none"/>
        </w:rPr>
        <w:t>• Баланың қарапайым заттарды ойыншыққа айналдыруға деген ұмтылысын ынталандыру қажет. Ол орындықтан қайық жасай алады, үстелдің астына үй сала алады, т.б.</w:t>
      </w:r>
    </w:p>
    <w:p w14:paraId="56523C0E" w14:textId="77777777" w:rsidR="000462E7" w:rsidRPr="000462E7" w:rsidRDefault="000462E7" w:rsidP="000462E7">
      <w:pPr>
        <w:rPr>
          <w:rFonts w:ascii="Times New Roman" w:hAnsi="Times New Roman" w:cs="Times New Roman"/>
          <w:sz w:val="24"/>
          <w:szCs w:val="24"/>
        </w:rPr>
      </w:pPr>
      <w:proofErr w:type="spellStart"/>
      <w:r w:rsidRPr="000462E7">
        <w:rPr>
          <w:rFonts w:ascii="Times New Roman" w:hAnsi="Times New Roman" w:cs="Times New Roman"/>
          <w:sz w:val="24"/>
          <w:szCs w:val="24"/>
        </w:rPr>
        <w:t>Балаға</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ойыншық</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беріп</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қана</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қоймай</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оның</w:t>
      </w:r>
      <w:proofErr w:type="spellEnd"/>
      <w:r w:rsidRPr="000462E7">
        <w:rPr>
          <w:rFonts w:ascii="Times New Roman" w:hAnsi="Times New Roman" w:cs="Times New Roman"/>
          <w:sz w:val="24"/>
          <w:szCs w:val="24"/>
        </w:rPr>
        <w:t xml:space="preserve"> не </w:t>
      </w:r>
      <w:proofErr w:type="spellStart"/>
      <w:r w:rsidRPr="000462E7">
        <w:rPr>
          <w:rFonts w:ascii="Times New Roman" w:hAnsi="Times New Roman" w:cs="Times New Roman"/>
          <w:sz w:val="24"/>
          <w:szCs w:val="24"/>
        </w:rPr>
        <w:t>үшін</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қажет</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екенін</w:t>
      </w:r>
      <w:proofErr w:type="spellEnd"/>
      <w:r w:rsidRPr="000462E7">
        <w:rPr>
          <w:rFonts w:ascii="Times New Roman" w:hAnsi="Times New Roman" w:cs="Times New Roman"/>
          <w:sz w:val="24"/>
          <w:szCs w:val="24"/>
        </w:rPr>
        <w:t xml:space="preserve">, оны </w:t>
      </w:r>
      <w:proofErr w:type="spellStart"/>
      <w:r w:rsidRPr="000462E7">
        <w:rPr>
          <w:rFonts w:ascii="Times New Roman" w:hAnsi="Times New Roman" w:cs="Times New Roman"/>
          <w:sz w:val="24"/>
          <w:szCs w:val="24"/>
        </w:rPr>
        <w:t>қалай</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пайдалану</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керектігін</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көрсету</w:t>
      </w:r>
      <w:proofErr w:type="spellEnd"/>
      <w:r w:rsidRPr="000462E7">
        <w:rPr>
          <w:rFonts w:ascii="Times New Roman" w:hAnsi="Times New Roman" w:cs="Times New Roman"/>
          <w:sz w:val="24"/>
          <w:szCs w:val="24"/>
        </w:rPr>
        <w:t xml:space="preserve"> керек. </w:t>
      </w:r>
      <w:proofErr w:type="spellStart"/>
      <w:r w:rsidRPr="000462E7">
        <w:rPr>
          <w:rFonts w:ascii="Times New Roman" w:hAnsi="Times New Roman" w:cs="Times New Roman"/>
          <w:sz w:val="24"/>
          <w:szCs w:val="24"/>
        </w:rPr>
        <w:t>Сондай-ақ</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ойыншықтарды</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бөлісуге</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оларды</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ұжымдық</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өзара</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әрекеттесу</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үшін</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пайдалануға</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үйрету</w:t>
      </w:r>
      <w:proofErr w:type="spellEnd"/>
      <w:r w:rsidRPr="000462E7">
        <w:rPr>
          <w:rFonts w:ascii="Times New Roman" w:hAnsi="Times New Roman" w:cs="Times New Roman"/>
          <w:sz w:val="24"/>
          <w:szCs w:val="24"/>
        </w:rPr>
        <w:t xml:space="preserve"> керек.</w:t>
      </w:r>
    </w:p>
    <w:p w14:paraId="2BD6D076" w14:textId="77777777" w:rsidR="000462E7" w:rsidRPr="000462E7" w:rsidRDefault="000462E7" w:rsidP="000462E7">
      <w:pPr>
        <w:rPr>
          <w:rFonts w:ascii="Times New Roman" w:hAnsi="Times New Roman" w:cs="Times New Roman"/>
          <w:sz w:val="24"/>
          <w:szCs w:val="24"/>
        </w:rPr>
      </w:pPr>
      <w:proofErr w:type="spellStart"/>
      <w:r w:rsidRPr="000462E7">
        <w:rPr>
          <w:rFonts w:ascii="Times New Roman" w:hAnsi="Times New Roman" w:cs="Times New Roman"/>
          <w:sz w:val="24"/>
          <w:szCs w:val="24"/>
        </w:rPr>
        <w:t>Ойыншықтарды</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пайдаланудың</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негізгі</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ережесі-олар</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баланың</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қоршаған</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әлем</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туралы</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дұрыс</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идеясын</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қалыптастыруға</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ықпал</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етуі</w:t>
      </w:r>
      <w:proofErr w:type="spellEnd"/>
      <w:r w:rsidRPr="000462E7">
        <w:rPr>
          <w:rFonts w:ascii="Times New Roman" w:hAnsi="Times New Roman" w:cs="Times New Roman"/>
          <w:sz w:val="24"/>
          <w:szCs w:val="24"/>
        </w:rPr>
        <w:t xml:space="preserve"> керек.</w:t>
      </w:r>
    </w:p>
    <w:p w14:paraId="0131686E" w14:textId="6B07FD81" w:rsidR="00B53F18" w:rsidRPr="000462E7" w:rsidRDefault="000462E7" w:rsidP="000462E7">
      <w:pPr>
        <w:rPr>
          <w:rFonts w:ascii="Times New Roman" w:hAnsi="Times New Roman" w:cs="Times New Roman"/>
          <w:sz w:val="24"/>
          <w:szCs w:val="24"/>
        </w:rPr>
      </w:pPr>
      <w:proofErr w:type="spellStart"/>
      <w:r w:rsidRPr="000462E7">
        <w:rPr>
          <w:rFonts w:ascii="Times New Roman" w:hAnsi="Times New Roman" w:cs="Times New Roman"/>
          <w:sz w:val="24"/>
          <w:szCs w:val="24"/>
        </w:rPr>
        <w:t>Ата-аналардың</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балалардың</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ойын</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әрекетін</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ұйымдастыруға</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жауапкершілікпен</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және</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дұрыс</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көзқарасы</w:t>
      </w:r>
      <w:proofErr w:type="spellEnd"/>
      <w:r w:rsidRPr="000462E7">
        <w:rPr>
          <w:rFonts w:ascii="Times New Roman" w:hAnsi="Times New Roman" w:cs="Times New Roman"/>
          <w:sz w:val="24"/>
          <w:szCs w:val="24"/>
        </w:rPr>
        <w:t xml:space="preserve"> оны </w:t>
      </w:r>
      <w:proofErr w:type="spellStart"/>
      <w:r w:rsidRPr="000462E7">
        <w:rPr>
          <w:rFonts w:ascii="Times New Roman" w:hAnsi="Times New Roman" w:cs="Times New Roman"/>
          <w:sz w:val="24"/>
          <w:szCs w:val="24"/>
        </w:rPr>
        <w:t>шынымен</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мағыналы</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және</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пайдалы</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етеді</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ойын</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ойын-сауықтарын</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тәрбиенің</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қуатты</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құралына</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айналдырады</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ойын</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барысында</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мектеп</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жасына</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дейінгі</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балалардың</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білім</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алуға</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деген</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lastRenderedPageBreak/>
        <w:t>қызығушылығын</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оятуға</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олардың</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қоғамдағы</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қарым-қатынастары</w:t>
      </w:r>
      <w:proofErr w:type="spellEnd"/>
      <w:r w:rsidRPr="000462E7">
        <w:rPr>
          <w:rFonts w:ascii="Times New Roman" w:hAnsi="Times New Roman" w:cs="Times New Roman"/>
          <w:sz w:val="24"/>
          <w:szCs w:val="24"/>
        </w:rPr>
        <w:t xml:space="preserve"> мен </w:t>
      </w:r>
      <w:proofErr w:type="spellStart"/>
      <w:r w:rsidRPr="000462E7">
        <w:rPr>
          <w:rFonts w:ascii="Times New Roman" w:hAnsi="Times New Roman" w:cs="Times New Roman"/>
          <w:sz w:val="24"/>
          <w:szCs w:val="24"/>
        </w:rPr>
        <w:t>мінез-құлқының</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үлгілерін</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қалыптастыруға</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көмектеседі</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Ойынның</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арқасында</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баланың</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ішкі</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әлемі</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байытылады</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оның</w:t>
      </w:r>
      <w:proofErr w:type="spellEnd"/>
      <w:r w:rsidRPr="000462E7">
        <w:rPr>
          <w:rFonts w:ascii="Times New Roman" w:hAnsi="Times New Roman" w:cs="Times New Roman"/>
          <w:sz w:val="24"/>
          <w:szCs w:val="24"/>
        </w:rPr>
        <w:t xml:space="preserve"> </w:t>
      </w:r>
      <w:proofErr w:type="spellStart"/>
      <w:r w:rsidRPr="000462E7">
        <w:rPr>
          <w:rFonts w:ascii="Times New Roman" w:hAnsi="Times New Roman" w:cs="Times New Roman"/>
          <w:sz w:val="24"/>
          <w:szCs w:val="24"/>
        </w:rPr>
        <w:t>жеке</w:t>
      </w:r>
      <w:proofErr w:type="spellEnd"/>
      <w:r w:rsidRPr="000462E7">
        <w:rPr>
          <w:rFonts w:ascii="Times New Roman" w:hAnsi="Times New Roman" w:cs="Times New Roman"/>
          <w:sz w:val="24"/>
          <w:szCs w:val="24"/>
        </w:rPr>
        <w:t xml:space="preserve"> басы </w:t>
      </w:r>
      <w:proofErr w:type="spellStart"/>
      <w:r w:rsidRPr="000462E7">
        <w:rPr>
          <w:rFonts w:ascii="Times New Roman" w:hAnsi="Times New Roman" w:cs="Times New Roman"/>
          <w:sz w:val="24"/>
          <w:szCs w:val="24"/>
        </w:rPr>
        <w:t>дамиды</w:t>
      </w:r>
      <w:proofErr w:type="spellEnd"/>
      <w:r w:rsidRPr="000462E7">
        <w:rPr>
          <w:rFonts w:ascii="Times New Roman" w:hAnsi="Times New Roman" w:cs="Times New Roman"/>
          <w:sz w:val="24"/>
          <w:szCs w:val="24"/>
        </w:rPr>
        <w:t>.</w:t>
      </w:r>
    </w:p>
    <w:sectPr w:rsidR="00B53F18" w:rsidRPr="000462E7" w:rsidSect="00DA6D3F">
      <w:pgSz w:w="11906" w:h="16838"/>
      <w:pgMar w:top="567"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E8C"/>
    <w:rsid w:val="000462E7"/>
    <w:rsid w:val="00625E8C"/>
    <w:rsid w:val="00B53F18"/>
    <w:rsid w:val="00DA6D3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C026"/>
  <w15:chartTrackingRefBased/>
  <w15:docId w15:val="{1EF49CE2-FE71-41AD-B457-664B68857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613">
      <w:bodyDiv w:val="1"/>
      <w:marLeft w:val="0"/>
      <w:marRight w:val="0"/>
      <w:marTop w:val="0"/>
      <w:marBottom w:val="0"/>
      <w:divBdr>
        <w:top w:val="none" w:sz="0" w:space="0" w:color="auto"/>
        <w:left w:val="none" w:sz="0" w:space="0" w:color="auto"/>
        <w:bottom w:val="none" w:sz="0" w:space="0" w:color="auto"/>
        <w:right w:val="none" w:sz="0" w:space="0" w:color="auto"/>
      </w:divBdr>
    </w:div>
    <w:div w:id="56512073">
      <w:bodyDiv w:val="1"/>
      <w:marLeft w:val="0"/>
      <w:marRight w:val="0"/>
      <w:marTop w:val="0"/>
      <w:marBottom w:val="0"/>
      <w:divBdr>
        <w:top w:val="none" w:sz="0" w:space="0" w:color="auto"/>
        <w:left w:val="none" w:sz="0" w:space="0" w:color="auto"/>
        <w:bottom w:val="none" w:sz="0" w:space="0" w:color="auto"/>
        <w:right w:val="none" w:sz="0" w:space="0" w:color="auto"/>
      </w:divBdr>
    </w:div>
    <w:div w:id="160243272">
      <w:bodyDiv w:val="1"/>
      <w:marLeft w:val="0"/>
      <w:marRight w:val="0"/>
      <w:marTop w:val="0"/>
      <w:marBottom w:val="0"/>
      <w:divBdr>
        <w:top w:val="none" w:sz="0" w:space="0" w:color="auto"/>
        <w:left w:val="none" w:sz="0" w:space="0" w:color="auto"/>
        <w:bottom w:val="none" w:sz="0" w:space="0" w:color="auto"/>
        <w:right w:val="none" w:sz="0" w:space="0" w:color="auto"/>
      </w:divBdr>
    </w:div>
    <w:div w:id="246547679">
      <w:bodyDiv w:val="1"/>
      <w:marLeft w:val="0"/>
      <w:marRight w:val="0"/>
      <w:marTop w:val="0"/>
      <w:marBottom w:val="0"/>
      <w:divBdr>
        <w:top w:val="none" w:sz="0" w:space="0" w:color="auto"/>
        <w:left w:val="none" w:sz="0" w:space="0" w:color="auto"/>
        <w:bottom w:val="none" w:sz="0" w:space="0" w:color="auto"/>
        <w:right w:val="none" w:sz="0" w:space="0" w:color="auto"/>
      </w:divBdr>
    </w:div>
    <w:div w:id="480270024">
      <w:bodyDiv w:val="1"/>
      <w:marLeft w:val="0"/>
      <w:marRight w:val="0"/>
      <w:marTop w:val="0"/>
      <w:marBottom w:val="0"/>
      <w:divBdr>
        <w:top w:val="none" w:sz="0" w:space="0" w:color="auto"/>
        <w:left w:val="none" w:sz="0" w:space="0" w:color="auto"/>
        <w:bottom w:val="none" w:sz="0" w:space="0" w:color="auto"/>
        <w:right w:val="none" w:sz="0" w:space="0" w:color="auto"/>
      </w:divBdr>
    </w:div>
    <w:div w:id="512183853">
      <w:bodyDiv w:val="1"/>
      <w:marLeft w:val="0"/>
      <w:marRight w:val="0"/>
      <w:marTop w:val="0"/>
      <w:marBottom w:val="0"/>
      <w:divBdr>
        <w:top w:val="none" w:sz="0" w:space="0" w:color="auto"/>
        <w:left w:val="none" w:sz="0" w:space="0" w:color="auto"/>
        <w:bottom w:val="none" w:sz="0" w:space="0" w:color="auto"/>
        <w:right w:val="none" w:sz="0" w:space="0" w:color="auto"/>
      </w:divBdr>
    </w:div>
    <w:div w:id="595597966">
      <w:bodyDiv w:val="1"/>
      <w:marLeft w:val="0"/>
      <w:marRight w:val="0"/>
      <w:marTop w:val="0"/>
      <w:marBottom w:val="0"/>
      <w:divBdr>
        <w:top w:val="none" w:sz="0" w:space="0" w:color="auto"/>
        <w:left w:val="none" w:sz="0" w:space="0" w:color="auto"/>
        <w:bottom w:val="none" w:sz="0" w:space="0" w:color="auto"/>
        <w:right w:val="none" w:sz="0" w:space="0" w:color="auto"/>
      </w:divBdr>
    </w:div>
    <w:div w:id="624309329">
      <w:bodyDiv w:val="1"/>
      <w:marLeft w:val="0"/>
      <w:marRight w:val="0"/>
      <w:marTop w:val="0"/>
      <w:marBottom w:val="0"/>
      <w:divBdr>
        <w:top w:val="none" w:sz="0" w:space="0" w:color="auto"/>
        <w:left w:val="none" w:sz="0" w:space="0" w:color="auto"/>
        <w:bottom w:val="none" w:sz="0" w:space="0" w:color="auto"/>
        <w:right w:val="none" w:sz="0" w:space="0" w:color="auto"/>
      </w:divBdr>
    </w:div>
    <w:div w:id="757948943">
      <w:bodyDiv w:val="1"/>
      <w:marLeft w:val="0"/>
      <w:marRight w:val="0"/>
      <w:marTop w:val="0"/>
      <w:marBottom w:val="0"/>
      <w:divBdr>
        <w:top w:val="none" w:sz="0" w:space="0" w:color="auto"/>
        <w:left w:val="none" w:sz="0" w:space="0" w:color="auto"/>
        <w:bottom w:val="none" w:sz="0" w:space="0" w:color="auto"/>
        <w:right w:val="none" w:sz="0" w:space="0" w:color="auto"/>
      </w:divBdr>
    </w:div>
    <w:div w:id="871726803">
      <w:bodyDiv w:val="1"/>
      <w:marLeft w:val="0"/>
      <w:marRight w:val="0"/>
      <w:marTop w:val="0"/>
      <w:marBottom w:val="0"/>
      <w:divBdr>
        <w:top w:val="none" w:sz="0" w:space="0" w:color="auto"/>
        <w:left w:val="none" w:sz="0" w:space="0" w:color="auto"/>
        <w:bottom w:val="none" w:sz="0" w:space="0" w:color="auto"/>
        <w:right w:val="none" w:sz="0" w:space="0" w:color="auto"/>
      </w:divBdr>
    </w:div>
    <w:div w:id="978264038">
      <w:bodyDiv w:val="1"/>
      <w:marLeft w:val="0"/>
      <w:marRight w:val="0"/>
      <w:marTop w:val="0"/>
      <w:marBottom w:val="0"/>
      <w:divBdr>
        <w:top w:val="none" w:sz="0" w:space="0" w:color="auto"/>
        <w:left w:val="none" w:sz="0" w:space="0" w:color="auto"/>
        <w:bottom w:val="none" w:sz="0" w:space="0" w:color="auto"/>
        <w:right w:val="none" w:sz="0" w:space="0" w:color="auto"/>
      </w:divBdr>
    </w:div>
    <w:div w:id="1132210621">
      <w:bodyDiv w:val="1"/>
      <w:marLeft w:val="0"/>
      <w:marRight w:val="0"/>
      <w:marTop w:val="0"/>
      <w:marBottom w:val="0"/>
      <w:divBdr>
        <w:top w:val="none" w:sz="0" w:space="0" w:color="auto"/>
        <w:left w:val="none" w:sz="0" w:space="0" w:color="auto"/>
        <w:bottom w:val="none" w:sz="0" w:space="0" w:color="auto"/>
        <w:right w:val="none" w:sz="0" w:space="0" w:color="auto"/>
      </w:divBdr>
    </w:div>
    <w:div w:id="1139567474">
      <w:bodyDiv w:val="1"/>
      <w:marLeft w:val="0"/>
      <w:marRight w:val="0"/>
      <w:marTop w:val="0"/>
      <w:marBottom w:val="0"/>
      <w:divBdr>
        <w:top w:val="none" w:sz="0" w:space="0" w:color="auto"/>
        <w:left w:val="none" w:sz="0" w:space="0" w:color="auto"/>
        <w:bottom w:val="none" w:sz="0" w:space="0" w:color="auto"/>
        <w:right w:val="none" w:sz="0" w:space="0" w:color="auto"/>
      </w:divBdr>
    </w:div>
    <w:div w:id="1144278341">
      <w:bodyDiv w:val="1"/>
      <w:marLeft w:val="0"/>
      <w:marRight w:val="0"/>
      <w:marTop w:val="0"/>
      <w:marBottom w:val="0"/>
      <w:divBdr>
        <w:top w:val="none" w:sz="0" w:space="0" w:color="auto"/>
        <w:left w:val="none" w:sz="0" w:space="0" w:color="auto"/>
        <w:bottom w:val="none" w:sz="0" w:space="0" w:color="auto"/>
        <w:right w:val="none" w:sz="0" w:space="0" w:color="auto"/>
      </w:divBdr>
    </w:div>
    <w:div w:id="1215700225">
      <w:bodyDiv w:val="1"/>
      <w:marLeft w:val="0"/>
      <w:marRight w:val="0"/>
      <w:marTop w:val="0"/>
      <w:marBottom w:val="0"/>
      <w:divBdr>
        <w:top w:val="none" w:sz="0" w:space="0" w:color="auto"/>
        <w:left w:val="none" w:sz="0" w:space="0" w:color="auto"/>
        <w:bottom w:val="none" w:sz="0" w:space="0" w:color="auto"/>
        <w:right w:val="none" w:sz="0" w:space="0" w:color="auto"/>
      </w:divBdr>
    </w:div>
    <w:div w:id="1321276636">
      <w:bodyDiv w:val="1"/>
      <w:marLeft w:val="0"/>
      <w:marRight w:val="0"/>
      <w:marTop w:val="0"/>
      <w:marBottom w:val="0"/>
      <w:divBdr>
        <w:top w:val="none" w:sz="0" w:space="0" w:color="auto"/>
        <w:left w:val="none" w:sz="0" w:space="0" w:color="auto"/>
        <w:bottom w:val="none" w:sz="0" w:space="0" w:color="auto"/>
        <w:right w:val="none" w:sz="0" w:space="0" w:color="auto"/>
      </w:divBdr>
    </w:div>
    <w:div w:id="1527593415">
      <w:bodyDiv w:val="1"/>
      <w:marLeft w:val="0"/>
      <w:marRight w:val="0"/>
      <w:marTop w:val="0"/>
      <w:marBottom w:val="0"/>
      <w:divBdr>
        <w:top w:val="none" w:sz="0" w:space="0" w:color="auto"/>
        <w:left w:val="none" w:sz="0" w:space="0" w:color="auto"/>
        <w:bottom w:val="none" w:sz="0" w:space="0" w:color="auto"/>
        <w:right w:val="none" w:sz="0" w:space="0" w:color="auto"/>
      </w:divBdr>
    </w:div>
    <w:div w:id="1539394206">
      <w:bodyDiv w:val="1"/>
      <w:marLeft w:val="0"/>
      <w:marRight w:val="0"/>
      <w:marTop w:val="0"/>
      <w:marBottom w:val="0"/>
      <w:divBdr>
        <w:top w:val="none" w:sz="0" w:space="0" w:color="auto"/>
        <w:left w:val="none" w:sz="0" w:space="0" w:color="auto"/>
        <w:bottom w:val="none" w:sz="0" w:space="0" w:color="auto"/>
        <w:right w:val="none" w:sz="0" w:space="0" w:color="auto"/>
      </w:divBdr>
    </w:div>
    <w:div w:id="1873422446">
      <w:bodyDiv w:val="1"/>
      <w:marLeft w:val="0"/>
      <w:marRight w:val="0"/>
      <w:marTop w:val="0"/>
      <w:marBottom w:val="0"/>
      <w:divBdr>
        <w:top w:val="none" w:sz="0" w:space="0" w:color="auto"/>
        <w:left w:val="none" w:sz="0" w:space="0" w:color="auto"/>
        <w:bottom w:val="none" w:sz="0" w:space="0" w:color="auto"/>
        <w:right w:val="none" w:sz="0" w:space="0" w:color="auto"/>
      </w:divBdr>
    </w:div>
    <w:div w:id="190422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1244</Words>
  <Characters>7096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2024-05-05T14:00:00Z</dcterms:created>
  <dcterms:modified xsi:type="dcterms:W3CDTF">2024-05-05T14:29:00Z</dcterms:modified>
</cp:coreProperties>
</file>