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5E31F" w14:textId="77777777" w:rsidR="000352A8" w:rsidRPr="000352A8" w:rsidRDefault="000352A8" w:rsidP="000352A8">
      <w:pPr>
        <w:spacing w:before="100" w:beforeAutospacing="1" w:after="100" w:afterAutospacing="1" w:line="240" w:lineRule="auto"/>
        <w:outlineLvl w:val="0"/>
        <w:rPr>
          <w:rFonts w:ascii="Times New Roman" w:eastAsia="Times New Roman" w:hAnsi="Times New Roman" w:cs="Times New Roman"/>
          <w:b/>
          <w:bCs/>
          <w:kern w:val="36"/>
          <w:sz w:val="48"/>
          <w:szCs w:val="48"/>
          <w:lang w:eastAsia="ru-KZ"/>
          <w14:ligatures w14:val="none"/>
        </w:rPr>
      </w:pPr>
      <w:r w:rsidRPr="000352A8">
        <w:rPr>
          <w:rFonts w:ascii="Times New Roman" w:eastAsia="Times New Roman" w:hAnsi="Times New Roman" w:cs="Times New Roman"/>
          <w:b/>
          <w:bCs/>
          <w:kern w:val="36"/>
          <w:sz w:val="48"/>
          <w:szCs w:val="48"/>
          <w:lang w:eastAsia="ru-KZ"/>
          <w14:ligatures w14:val="none"/>
        </w:rPr>
        <w:t>Мастер-​класс для родителей «Логопедические игры на кухне»</w:t>
      </w:r>
    </w:p>
    <w:p w14:paraId="1FB583E1"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kern w:val="0"/>
          <w:sz w:val="24"/>
          <w:szCs w:val="24"/>
          <w:lang w:eastAsia="ru-KZ"/>
          <w14:ligatures w14:val="none"/>
        </w:rPr>
        <w:t>Под логопедическими играми в этой статье имеются ввиду самые разнообразные задания и упражнения, прямо или косвенно способствующие развитию речевых навыков. Не секрет, что значительную часть времени вы проводите на кухне. И где же, как не на кухне, заниматься развитием речи, ведь именно здесь мы проводим значительную часть времени. Постарайтесь использовать его для общения с ребенком. Да и различных «дидактических» материалов на кухне – более чем достаточно.</w:t>
      </w:r>
    </w:p>
    <w:p w14:paraId="119111E1"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kern w:val="0"/>
          <w:sz w:val="24"/>
          <w:szCs w:val="24"/>
          <w:lang w:eastAsia="ru-KZ"/>
          <w14:ligatures w14:val="none"/>
        </w:rPr>
        <w:t>Все игры я разделила на группы: игры на развитие мелкой моторики, игры на развитие звукового восприятия, игры на обогащение словарного запаса, игры на развитие грамматического строя речи. Конечно же, многие мамы знают о пользе развития мелкой моторики рук для развития речевых навыков и позволяют своим малышам поиграть на кухне с крупами. Крупу можно перебирать, просеивать через сито, пересыпать из одной емкости в другую с помощью ложки или просто так, рисовать пальчиками на рассыпанной на плоском подносе манке, делать аппликации крупой на пластилине или клее, искать спрятанные в крупе мелкие игрушки, проталкивать горошины или фасоль в узкое горлышко бутылки, нанизывать макароны на шнурок и т.д. Разнообразие занятий с крупами ограничено лишь вашей фантазией, и каждое из них будет по-​своему полезно для крошечных пальчиков.</w:t>
      </w:r>
    </w:p>
    <w:p w14:paraId="05678EA1"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kern w:val="0"/>
          <w:sz w:val="24"/>
          <w:szCs w:val="24"/>
          <w:lang w:eastAsia="ru-KZ"/>
          <w14:ligatures w14:val="none"/>
        </w:rPr>
        <w:t>Например, вы заняты приготовлением ужина, а ваш малыш крутится возле вас. Предложите ему перебрать горох, рис, гречку или даже пшено – тем самым малыш окажет вам посильную помощь, а заодно потренирует свои пальчики.</w:t>
      </w:r>
    </w:p>
    <w:p w14:paraId="70D75834"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kern w:val="0"/>
          <w:sz w:val="24"/>
          <w:szCs w:val="24"/>
          <w:lang w:eastAsia="ru-KZ"/>
          <w14:ligatures w14:val="none"/>
        </w:rPr>
        <w:t>Не выбрасывайте скорлупу вареных яиц, она послужит прекрасным материалом для детских аппликаций. Раскрошите скорлупу на кусочки, которые ребенок мог бы легко брать пальчиками, раскрасьте ее любыми доступными красителями. Сначала нанесите на картон тонкий слой пластилина, она будет фоном, а затем выкладывайте рисунок или узор из кусочков яичной скорлупы.</w:t>
      </w:r>
    </w:p>
    <w:p w14:paraId="105FB90E"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kern w:val="0"/>
          <w:sz w:val="24"/>
          <w:szCs w:val="24"/>
          <w:lang w:eastAsia="ru-KZ"/>
          <w14:ligatures w14:val="none"/>
        </w:rPr>
        <w:t>Увлекательными могут быть игры с соленым тестом. Поделки из него хранятся очень долго, ими даже можно играть. Рецепт приготовления прост: два стакана муки, один стакан соли, один стакан воды (ее можно подкрасить), две столовые ложки растительного масла – все смешать, чуть подогреть и получится мягкий комок. Лепите на здоровье!</w:t>
      </w:r>
    </w:p>
    <w:p w14:paraId="434B12CC"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kern w:val="0"/>
          <w:sz w:val="24"/>
          <w:szCs w:val="24"/>
          <w:lang w:eastAsia="ru-KZ"/>
          <w14:ligatures w14:val="none"/>
        </w:rPr>
        <w:t>Но логопедические игры дома – это не только повод «нейтрализовать» ребенка, пока мама занимается своими важными делами вроде приготовления обеда или мытья посуды. Это еще и замечательная возможность привлечь малыша к реальной помощи по хозяйству и сделать это занятие увлекательным и полезным для ребенка. Как думаете, справится ли Ваш кроха с намазыванием масла на хлеб, сможет ли очистить вареное яйцо к завтраку или сваренные в мундире овощи? Сомневаетесь? А вы попробуйте! Ребенку такие занятия вполне под силу. А сколько удовольствия доставят ему такие «взрослые» задания!</w:t>
      </w:r>
    </w:p>
    <w:p w14:paraId="321CE53E"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kern w:val="0"/>
          <w:sz w:val="24"/>
          <w:szCs w:val="24"/>
          <w:lang w:eastAsia="ru-KZ"/>
          <w14:ligatures w14:val="none"/>
        </w:rPr>
        <w:t xml:space="preserve">Кухня – подходящее место и для развития звуковосприятия. Помешивая ложкой в стакане, закрывая крышкой кастрюлю, предложите отвернувшемуся ребенку отгадать, какие предметы могут издавать такие звуки. Потрите на терке сырую морковку, прошуршите пакетиками со специями, погремите горохом или гречкой в стеклянной банке и т.д. А ребенок пусть попробует отгадать, закрыв глаза. Ребенку, который уже умеет говорить, </w:t>
      </w:r>
      <w:r w:rsidRPr="000352A8">
        <w:rPr>
          <w:rFonts w:ascii="Times New Roman" w:eastAsia="Times New Roman" w:hAnsi="Times New Roman" w:cs="Times New Roman"/>
          <w:kern w:val="0"/>
          <w:sz w:val="24"/>
          <w:szCs w:val="24"/>
          <w:lang w:eastAsia="ru-KZ"/>
          <w14:ligatures w14:val="none"/>
        </w:rPr>
        <w:lastRenderedPageBreak/>
        <w:t xml:space="preserve">предложите поучаствовать в составлении меню. Например, в понедельник будем готовить пирожки, печень и картофельное пюре, во вторник — ватрушки или вареники, суп с вермишелью; в среду – сырники, рассольник и спагетти и т.д. Заодно и дни недели выучите. </w:t>
      </w:r>
    </w:p>
    <w:p w14:paraId="199339CB"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kern w:val="0"/>
          <w:sz w:val="24"/>
          <w:szCs w:val="24"/>
          <w:lang w:eastAsia="ru-KZ"/>
          <w14:ligatures w14:val="none"/>
        </w:rPr>
        <w:t>Вместе с ребенком попробуйте приготовить ужин (в названии блюд должен быть звук [С]: салат, сырники, морс, суп). Не путайте твердые и мягкие согласные звуки! И если ребенок скажет «селедка», то похвалите его, но интонацией дайте почувствовать разницу между звучанием твердого и мягкого звука. По этому же принципу придумайте меню с названием блюд, где встречаются другие звуки. Предложите ребенку убрать или помыть посуду, в названии которой есть звук [Ч] – чашки, чайник, а затем со звуком [Л] – ложки, вилки, салатник и т.д. Покажите ребенку свои покупки. Пусть он перечислит те из них, в названии которых есть звук [Р]. Если ребенок затрудняется ответить, предложите наводящие вопросы:</w:t>
      </w:r>
    </w:p>
    <w:p w14:paraId="401CD20D" w14:textId="77777777" w:rsidR="000352A8" w:rsidRPr="000352A8" w:rsidRDefault="000352A8" w:rsidP="000352A8">
      <w:pPr>
        <w:spacing w:before="100" w:beforeAutospacing="1" w:after="240"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kern w:val="0"/>
          <w:sz w:val="24"/>
          <w:szCs w:val="24"/>
          <w:lang w:eastAsia="ru-KZ"/>
          <w14:ligatures w14:val="none"/>
        </w:rPr>
        <w:br/>
        <w:t>    -​ Кар-​р-р-</w:t>
      </w:r>
      <w:proofErr w:type="spellStart"/>
      <w:r w:rsidRPr="000352A8">
        <w:rPr>
          <w:rFonts w:ascii="Times New Roman" w:eastAsia="Times New Roman" w:hAnsi="Times New Roman" w:cs="Times New Roman"/>
          <w:kern w:val="0"/>
          <w:sz w:val="24"/>
          <w:szCs w:val="24"/>
          <w:lang w:eastAsia="ru-KZ"/>
          <w14:ligatures w14:val="none"/>
        </w:rPr>
        <w:t>тофель</w:t>
      </w:r>
      <w:proofErr w:type="spellEnd"/>
      <w:r w:rsidRPr="000352A8">
        <w:rPr>
          <w:rFonts w:ascii="Times New Roman" w:eastAsia="Times New Roman" w:hAnsi="Times New Roman" w:cs="Times New Roman"/>
          <w:kern w:val="0"/>
          <w:sz w:val="24"/>
          <w:szCs w:val="24"/>
          <w:lang w:eastAsia="ru-KZ"/>
          <w14:ligatures w14:val="none"/>
        </w:rPr>
        <w:t xml:space="preserve"> или капусту?</w:t>
      </w:r>
      <w:r w:rsidRPr="000352A8">
        <w:rPr>
          <w:rFonts w:ascii="Times New Roman" w:eastAsia="Times New Roman" w:hAnsi="Times New Roman" w:cs="Times New Roman"/>
          <w:kern w:val="0"/>
          <w:sz w:val="24"/>
          <w:szCs w:val="24"/>
          <w:lang w:eastAsia="ru-KZ"/>
          <w14:ligatures w14:val="none"/>
        </w:rPr>
        <w:br/>
        <w:t>    -​ Ар-​р-р-</w:t>
      </w:r>
      <w:proofErr w:type="spellStart"/>
      <w:r w:rsidRPr="000352A8">
        <w:rPr>
          <w:rFonts w:ascii="Times New Roman" w:eastAsia="Times New Roman" w:hAnsi="Times New Roman" w:cs="Times New Roman"/>
          <w:kern w:val="0"/>
          <w:sz w:val="24"/>
          <w:szCs w:val="24"/>
          <w:lang w:eastAsia="ru-KZ"/>
          <w14:ligatures w14:val="none"/>
        </w:rPr>
        <w:t>буз</w:t>
      </w:r>
      <w:proofErr w:type="spellEnd"/>
      <w:r w:rsidRPr="000352A8">
        <w:rPr>
          <w:rFonts w:ascii="Times New Roman" w:eastAsia="Times New Roman" w:hAnsi="Times New Roman" w:cs="Times New Roman"/>
          <w:kern w:val="0"/>
          <w:sz w:val="24"/>
          <w:szCs w:val="24"/>
          <w:lang w:eastAsia="ru-KZ"/>
          <w14:ligatures w14:val="none"/>
        </w:rPr>
        <w:t xml:space="preserve"> или дыню?</w:t>
      </w:r>
      <w:r w:rsidRPr="000352A8">
        <w:rPr>
          <w:rFonts w:ascii="Times New Roman" w:eastAsia="Times New Roman" w:hAnsi="Times New Roman" w:cs="Times New Roman"/>
          <w:kern w:val="0"/>
          <w:sz w:val="24"/>
          <w:szCs w:val="24"/>
          <w:lang w:eastAsia="ru-KZ"/>
          <w14:ligatures w14:val="none"/>
        </w:rPr>
        <w:br/>
        <w:t>    -​ Пер-​р-р-сики или бананы?</w:t>
      </w:r>
      <w:r w:rsidRPr="000352A8">
        <w:rPr>
          <w:rFonts w:ascii="Times New Roman" w:eastAsia="Times New Roman" w:hAnsi="Times New Roman" w:cs="Times New Roman"/>
          <w:kern w:val="0"/>
          <w:sz w:val="24"/>
          <w:szCs w:val="24"/>
          <w:lang w:eastAsia="ru-KZ"/>
          <w14:ligatures w14:val="none"/>
        </w:rPr>
        <w:br/>
        <w:t xml:space="preserve">    -​ Лук или </w:t>
      </w:r>
      <w:proofErr w:type="spellStart"/>
      <w:r w:rsidRPr="000352A8">
        <w:rPr>
          <w:rFonts w:ascii="Times New Roman" w:eastAsia="Times New Roman" w:hAnsi="Times New Roman" w:cs="Times New Roman"/>
          <w:kern w:val="0"/>
          <w:sz w:val="24"/>
          <w:szCs w:val="24"/>
          <w:lang w:eastAsia="ru-KZ"/>
          <w14:ligatures w14:val="none"/>
        </w:rPr>
        <w:t>огур</w:t>
      </w:r>
      <w:proofErr w:type="spellEnd"/>
      <w:r w:rsidRPr="000352A8">
        <w:rPr>
          <w:rFonts w:ascii="Times New Roman" w:eastAsia="Times New Roman" w:hAnsi="Times New Roman" w:cs="Times New Roman"/>
          <w:kern w:val="0"/>
          <w:sz w:val="24"/>
          <w:szCs w:val="24"/>
          <w:lang w:eastAsia="ru-KZ"/>
          <w14:ligatures w14:val="none"/>
        </w:rPr>
        <w:t>-​р-р-</w:t>
      </w:r>
      <w:proofErr w:type="spellStart"/>
      <w:r w:rsidRPr="000352A8">
        <w:rPr>
          <w:rFonts w:ascii="Times New Roman" w:eastAsia="Times New Roman" w:hAnsi="Times New Roman" w:cs="Times New Roman"/>
          <w:kern w:val="0"/>
          <w:sz w:val="24"/>
          <w:szCs w:val="24"/>
          <w:lang w:eastAsia="ru-KZ"/>
          <w14:ligatures w14:val="none"/>
        </w:rPr>
        <w:t>цы</w:t>
      </w:r>
      <w:proofErr w:type="spellEnd"/>
      <w:r w:rsidRPr="000352A8">
        <w:rPr>
          <w:rFonts w:ascii="Times New Roman" w:eastAsia="Times New Roman" w:hAnsi="Times New Roman" w:cs="Times New Roman"/>
          <w:kern w:val="0"/>
          <w:sz w:val="24"/>
          <w:szCs w:val="24"/>
          <w:lang w:eastAsia="ru-KZ"/>
          <w14:ligatures w14:val="none"/>
        </w:rPr>
        <w:t>?</w:t>
      </w:r>
      <w:r w:rsidRPr="000352A8">
        <w:rPr>
          <w:rFonts w:ascii="Times New Roman" w:eastAsia="Times New Roman" w:hAnsi="Times New Roman" w:cs="Times New Roman"/>
          <w:kern w:val="0"/>
          <w:sz w:val="24"/>
          <w:szCs w:val="24"/>
          <w:lang w:eastAsia="ru-KZ"/>
          <w14:ligatures w14:val="none"/>
        </w:rPr>
        <w:br/>
        <w:t>    -​ Помидор-​р-</w:t>
      </w:r>
      <w:proofErr w:type="spellStart"/>
      <w:r w:rsidRPr="000352A8">
        <w:rPr>
          <w:rFonts w:ascii="Times New Roman" w:eastAsia="Times New Roman" w:hAnsi="Times New Roman" w:cs="Times New Roman"/>
          <w:kern w:val="0"/>
          <w:sz w:val="24"/>
          <w:szCs w:val="24"/>
          <w:lang w:eastAsia="ru-KZ"/>
          <w14:ligatures w14:val="none"/>
        </w:rPr>
        <w:t>ры</w:t>
      </w:r>
      <w:proofErr w:type="spellEnd"/>
      <w:r w:rsidRPr="000352A8">
        <w:rPr>
          <w:rFonts w:ascii="Times New Roman" w:eastAsia="Times New Roman" w:hAnsi="Times New Roman" w:cs="Times New Roman"/>
          <w:kern w:val="0"/>
          <w:sz w:val="24"/>
          <w:szCs w:val="24"/>
          <w:lang w:eastAsia="ru-KZ"/>
          <w14:ligatures w14:val="none"/>
        </w:rPr>
        <w:t xml:space="preserve"> или баклажаны?</w:t>
      </w:r>
    </w:p>
    <w:p w14:paraId="2CB30421"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kern w:val="0"/>
          <w:sz w:val="24"/>
          <w:szCs w:val="24"/>
          <w:lang w:eastAsia="ru-KZ"/>
          <w14:ligatures w14:val="none"/>
        </w:rPr>
        <w:t>Разбирая сумку с покупками, не упускайте возможность позаниматься развитием речевых навыков ребенка. Например, можно повторить предлоги: Куда мы положим мясо? Правильно, в холодильник. Фрукты оставим на столе, а печенье уберем на полку возле шкафа…</w:t>
      </w:r>
    </w:p>
    <w:p w14:paraId="6AB243CC"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kern w:val="0"/>
          <w:sz w:val="24"/>
          <w:szCs w:val="24"/>
          <w:lang w:eastAsia="ru-KZ"/>
          <w14:ligatures w14:val="none"/>
        </w:rPr>
        <w:t xml:space="preserve">А еще поиграйте так. Ну-​ка, кто больше вспомнит слов, подходящих к слову апельсин? Какой он? Вкусный, круглый, оранжевый, душистый, холодный (только что с улицы принесли), сладкий, большой, тяжелый, экзотический… А булка какая? Мягкая, сдобная, вкусная, </w:t>
      </w:r>
      <w:proofErr w:type="spellStart"/>
      <w:r w:rsidRPr="000352A8">
        <w:rPr>
          <w:rFonts w:ascii="Times New Roman" w:eastAsia="Times New Roman" w:hAnsi="Times New Roman" w:cs="Times New Roman"/>
          <w:kern w:val="0"/>
          <w:sz w:val="24"/>
          <w:szCs w:val="24"/>
          <w:lang w:eastAsia="ru-KZ"/>
          <w14:ligatures w14:val="none"/>
        </w:rPr>
        <w:t>сладкая,легкая</w:t>
      </w:r>
      <w:proofErr w:type="spellEnd"/>
      <w:r w:rsidRPr="000352A8">
        <w:rPr>
          <w:rFonts w:ascii="Times New Roman" w:eastAsia="Times New Roman" w:hAnsi="Times New Roman" w:cs="Times New Roman"/>
          <w:kern w:val="0"/>
          <w:sz w:val="24"/>
          <w:szCs w:val="24"/>
          <w:lang w:eastAsia="ru-KZ"/>
          <w14:ligatures w14:val="none"/>
        </w:rPr>
        <w:t>… Научите ребенка использовать уменьшительно-​ласкательные суффиксы и получатся апельсинчик, булочка, хлебушек…</w:t>
      </w:r>
    </w:p>
    <w:p w14:paraId="53DFD2D5"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b/>
          <w:bCs/>
          <w:kern w:val="0"/>
          <w:sz w:val="24"/>
          <w:szCs w:val="24"/>
          <w:lang w:eastAsia="ru-KZ"/>
          <w14:ligatures w14:val="none"/>
        </w:rPr>
        <w:t>«Варим варенье»</w:t>
      </w:r>
      <w:r w:rsidRPr="000352A8">
        <w:rPr>
          <w:rFonts w:ascii="Times New Roman" w:eastAsia="Times New Roman" w:hAnsi="Times New Roman" w:cs="Times New Roman"/>
          <w:kern w:val="0"/>
          <w:sz w:val="24"/>
          <w:szCs w:val="24"/>
          <w:lang w:eastAsia="ru-KZ"/>
          <w14:ligatures w14:val="none"/>
        </w:rPr>
        <w:t xml:space="preserve"> -​ предложите варианты, например, из яблок варенье яблочное, а из смородины – смородиновое, из клубники – клубничное, из вишни – вишнёвое и т.д. и наоборот: черничное варенье из чего?</w:t>
      </w:r>
    </w:p>
    <w:p w14:paraId="4CA81A88"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b/>
          <w:bCs/>
          <w:kern w:val="0"/>
          <w:sz w:val="24"/>
          <w:szCs w:val="24"/>
          <w:lang w:eastAsia="ru-KZ"/>
          <w14:ligatures w14:val="none"/>
        </w:rPr>
        <w:t>«Доскажи словечко»</w:t>
      </w:r>
      <w:r w:rsidRPr="000352A8">
        <w:rPr>
          <w:rFonts w:ascii="Times New Roman" w:eastAsia="Times New Roman" w:hAnsi="Times New Roman" w:cs="Times New Roman"/>
          <w:kern w:val="0"/>
          <w:sz w:val="24"/>
          <w:szCs w:val="24"/>
          <w:lang w:eastAsia="ru-KZ"/>
          <w14:ligatures w14:val="none"/>
        </w:rPr>
        <w:t xml:space="preserve"> -​ взрослый предлагает ребёнку закончить предложения в стихотворении:</w:t>
      </w:r>
    </w:p>
    <w:p w14:paraId="680EB57C" w14:textId="77777777" w:rsidR="000352A8" w:rsidRPr="000352A8" w:rsidRDefault="000352A8" w:rsidP="000352A8">
      <w:pPr>
        <w:spacing w:before="100" w:beforeAutospacing="1" w:after="240"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kern w:val="0"/>
          <w:sz w:val="24"/>
          <w:szCs w:val="24"/>
          <w:lang w:eastAsia="ru-KZ"/>
          <w14:ligatures w14:val="none"/>
        </w:rPr>
        <w:br/>
        <w:t>Я захотел устроит бал,</w:t>
      </w:r>
      <w:r w:rsidRPr="000352A8">
        <w:rPr>
          <w:rFonts w:ascii="Times New Roman" w:eastAsia="Times New Roman" w:hAnsi="Times New Roman" w:cs="Times New Roman"/>
          <w:kern w:val="0"/>
          <w:sz w:val="24"/>
          <w:szCs w:val="24"/>
          <w:lang w:eastAsia="ru-KZ"/>
          <w14:ligatures w14:val="none"/>
        </w:rPr>
        <w:br/>
        <w:t>И я гостей к себе…. (позвал).</w:t>
      </w:r>
      <w:r w:rsidRPr="000352A8">
        <w:rPr>
          <w:rFonts w:ascii="Times New Roman" w:eastAsia="Times New Roman" w:hAnsi="Times New Roman" w:cs="Times New Roman"/>
          <w:kern w:val="0"/>
          <w:sz w:val="24"/>
          <w:szCs w:val="24"/>
          <w:lang w:eastAsia="ru-KZ"/>
          <w14:ligatures w14:val="none"/>
        </w:rPr>
        <w:br/>
        <w:t>Я взял муку и взял творог,</w:t>
      </w:r>
      <w:r w:rsidRPr="000352A8">
        <w:rPr>
          <w:rFonts w:ascii="Times New Roman" w:eastAsia="Times New Roman" w:hAnsi="Times New Roman" w:cs="Times New Roman"/>
          <w:kern w:val="0"/>
          <w:sz w:val="24"/>
          <w:szCs w:val="24"/>
          <w:lang w:eastAsia="ru-KZ"/>
          <w14:ligatures w14:val="none"/>
        </w:rPr>
        <w:br/>
        <w:t>Испёк рассыпчатый …(пирог).</w:t>
      </w:r>
      <w:r w:rsidRPr="000352A8">
        <w:rPr>
          <w:rFonts w:ascii="Times New Roman" w:eastAsia="Times New Roman" w:hAnsi="Times New Roman" w:cs="Times New Roman"/>
          <w:kern w:val="0"/>
          <w:sz w:val="24"/>
          <w:szCs w:val="24"/>
          <w:lang w:eastAsia="ru-KZ"/>
          <w14:ligatures w14:val="none"/>
        </w:rPr>
        <w:br/>
        <w:t>Пирог, ножи и вилки тут,</w:t>
      </w:r>
      <w:r w:rsidRPr="000352A8">
        <w:rPr>
          <w:rFonts w:ascii="Times New Roman" w:eastAsia="Times New Roman" w:hAnsi="Times New Roman" w:cs="Times New Roman"/>
          <w:kern w:val="0"/>
          <w:sz w:val="24"/>
          <w:szCs w:val="24"/>
          <w:lang w:eastAsia="ru-KZ"/>
          <w14:ligatures w14:val="none"/>
        </w:rPr>
        <w:br/>
        <w:t>Но что-​то гости не…. (идут).</w:t>
      </w:r>
      <w:r w:rsidRPr="000352A8">
        <w:rPr>
          <w:rFonts w:ascii="Times New Roman" w:eastAsia="Times New Roman" w:hAnsi="Times New Roman" w:cs="Times New Roman"/>
          <w:kern w:val="0"/>
          <w:sz w:val="24"/>
          <w:szCs w:val="24"/>
          <w:lang w:eastAsia="ru-KZ"/>
          <w14:ligatures w14:val="none"/>
        </w:rPr>
        <w:br/>
        <w:t>Я ждал, пока хватило сил,</w:t>
      </w:r>
      <w:r w:rsidRPr="000352A8">
        <w:rPr>
          <w:rFonts w:ascii="Times New Roman" w:eastAsia="Times New Roman" w:hAnsi="Times New Roman" w:cs="Times New Roman"/>
          <w:kern w:val="0"/>
          <w:sz w:val="24"/>
          <w:szCs w:val="24"/>
          <w:lang w:eastAsia="ru-KZ"/>
          <w14:ligatures w14:val="none"/>
        </w:rPr>
        <w:br/>
        <w:t>Потом кусочек…(откусил).</w:t>
      </w:r>
      <w:r w:rsidRPr="000352A8">
        <w:rPr>
          <w:rFonts w:ascii="Times New Roman" w:eastAsia="Times New Roman" w:hAnsi="Times New Roman" w:cs="Times New Roman"/>
          <w:kern w:val="0"/>
          <w:sz w:val="24"/>
          <w:szCs w:val="24"/>
          <w:lang w:eastAsia="ru-KZ"/>
          <w14:ligatures w14:val="none"/>
        </w:rPr>
        <w:br/>
        <w:t>Потом подвинул стул и сел</w:t>
      </w:r>
      <w:r w:rsidRPr="000352A8">
        <w:rPr>
          <w:rFonts w:ascii="Times New Roman" w:eastAsia="Times New Roman" w:hAnsi="Times New Roman" w:cs="Times New Roman"/>
          <w:kern w:val="0"/>
          <w:sz w:val="24"/>
          <w:szCs w:val="24"/>
          <w:lang w:eastAsia="ru-KZ"/>
          <w14:ligatures w14:val="none"/>
        </w:rPr>
        <w:br/>
        <w:t>И весь пирог в минуту… (съел).</w:t>
      </w:r>
      <w:r w:rsidRPr="000352A8">
        <w:rPr>
          <w:rFonts w:ascii="Times New Roman" w:eastAsia="Times New Roman" w:hAnsi="Times New Roman" w:cs="Times New Roman"/>
          <w:kern w:val="0"/>
          <w:sz w:val="24"/>
          <w:szCs w:val="24"/>
          <w:lang w:eastAsia="ru-KZ"/>
          <w14:ligatures w14:val="none"/>
        </w:rPr>
        <w:br/>
      </w:r>
      <w:r w:rsidRPr="000352A8">
        <w:rPr>
          <w:rFonts w:ascii="Times New Roman" w:eastAsia="Times New Roman" w:hAnsi="Times New Roman" w:cs="Times New Roman"/>
          <w:kern w:val="0"/>
          <w:sz w:val="24"/>
          <w:szCs w:val="24"/>
          <w:lang w:eastAsia="ru-KZ"/>
          <w14:ligatures w14:val="none"/>
        </w:rPr>
        <w:lastRenderedPageBreak/>
        <w:t>Когда же гости подошли,</w:t>
      </w:r>
      <w:r w:rsidRPr="000352A8">
        <w:rPr>
          <w:rFonts w:ascii="Times New Roman" w:eastAsia="Times New Roman" w:hAnsi="Times New Roman" w:cs="Times New Roman"/>
          <w:kern w:val="0"/>
          <w:sz w:val="24"/>
          <w:szCs w:val="24"/>
          <w:lang w:eastAsia="ru-KZ"/>
          <w14:ligatures w14:val="none"/>
        </w:rPr>
        <w:br/>
        <w:t>То даже крошек… (не нашли).</w:t>
      </w:r>
    </w:p>
    <w:p w14:paraId="17554D56"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kern w:val="0"/>
          <w:sz w:val="24"/>
          <w:szCs w:val="24"/>
          <w:lang w:eastAsia="ru-KZ"/>
          <w14:ligatures w14:val="none"/>
        </w:rPr>
        <w:t>Предлагаю вам подборку игр на обогащение словарного запаса.</w:t>
      </w:r>
    </w:p>
    <w:p w14:paraId="3E849650"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b/>
          <w:bCs/>
          <w:kern w:val="0"/>
          <w:sz w:val="24"/>
          <w:szCs w:val="24"/>
          <w:lang w:eastAsia="ru-KZ"/>
          <w14:ligatures w14:val="none"/>
        </w:rPr>
        <w:t>«Давай искать на кухне слова»</w:t>
      </w:r>
      <w:r w:rsidRPr="000352A8">
        <w:rPr>
          <w:rFonts w:ascii="Times New Roman" w:eastAsia="Times New Roman" w:hAnsi="Times New Roman" w:cs="Times New Roman"/>
          <w:kern w:val="0"/>
          <w:sz w:val="24"/>
          <w:szCs w:val="24"/>
          <w:lang w:eastAsia="ru-KZ"/>
          <w14:ligatures w14:val="none"/>
        </w:rPr>
        <w:t>. Попросите ребенка подумать и сказать, какие слова можно «вынуть» из борща? (свекла, капуста…). Из винегрета? Из холодильника? Плиты? Кухонного шкафа?</w:t>
      </w:r>
    </w:p>
    <w:p w14:paraId="7F874C22"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b/>
          <w:bCs/>
          <w:kern w:val="0"/>
          <w:sz w:val="24"/>
          <w:szCs w:val="24"/>
          <w:lang w:eastAsia="ru-KZ"/>
          <w14:ligatures w14:val="none"/>
        </w:rPr>
        <w:t>«Угощаю»</w:t>
      </w:r>
      <w:r w:rsidRPr="000352A8">
        <w:rPr>
          <w:rFonts w:ascii="Times New Roman" w:eastAsia="Times New Roman" w:hAnsi="Times New Roman" w:cs="Times New Roman"/>
          <w:kern w:val="0"/>
          <w:sz w:val="24"/>
          <w:szCs w:val="24"/>
          <w:lang w:eastAsia="ru-KZ"/>
          <w14:ligatures w14:val="none"/>
        </w:rPr>
        <w:t>. Малыш называет «вкусное» слово и «кладёт» его вам на ладошку, затем вы ему, до тех пор, пока все не «съедите». Можно поиграть в «соленые», «сладкие», «кислые», «горькие», «холодные» слова (например, называйте только «сладкие» слова: мед, конфета, арбуз…).</w:t>
      </w:r>
    </w:p>
    <w:p w14:paraId="0480A2BA"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b/>
          <w:bCs/>
          <w:kern w:val="0"/>
          <w:sz w:val="24"/>
          <w:szCs w:val="24"/>
          <w:lang w:eastAsia="ru-KZ"/>
          <w14:ligatures w14:val="none"/>
        </w:rPr>
        <w:t>«Закрой глаза -​ открой рот»</w:t>
      </w:r>
      <w:r w:rsidRPr="000352A8">
        <w:rPr>
          <w:rFonts w:ascii="Times New Roman" w:eastAsia="Times New Roman" w:hAnsi="Times New Roman" w:cs="Times New Roman"/>
          <w:kern w:val="0"/>
          <w:sz w:val="24"/>
          <w:szCs w:val="24"/>
          <w:lang w:eastAsia="ru-KZ"/>
          <w14:ligatures w14:val="none"/>
        </w:rPr>
        <w:t>. Ребенок с закрытыми глазами должен рассказать, какой кусочек положила ему в рот мама (сочный, кислый, мягкий, вкусный…), а затем он называет, что это было (лимон).</w:t>
      </w:r>
    </w:p>
    <w:p w14:paraId="55EF5C1C"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b/>
          <w:bCs/>
          <w:kern w:val="0"/>
          <w:sz w:val="24"/>
          <w:szCs w:val="24"/>
          <w:lang w:eastAsia="ru-KZ"/>
          <w14:ligatures w14:val="none"/>
        </w:rPr>
        <w:t>«Подбери слова»</w:t>
      </w:r>
      <w:r w:rsidRPr="000352A8">
        <w:rPr>
          <w:rFonts w:ascii="Times New Roman" w:eastAsia="Times New Roman" w:hAnsi="Times New Roman" w:cs="Times New Roman"/>
          <w:kern w:val="0"/>
          <w:sz w:val="24"/>
          <w:szCs w:val="24"/>
          <w:lang w:eastAsia="ru-KZ"/>
          <w14:ligatures w14:val="none"/>
        </w:rPr>
        <w:t>. Мама просит малыша назвать «только посуду», «только овощи», «только фрукты», «только мебель» (можно дать задания сложнее: назвать «только молочные продукты», «только мясные продукты» и т. п.).</w:t>
      </w:r>
    </w:p>
    <w:p w14:paraId="5AAD9442"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b/>
          <w:bCs/>
          <w:kern w:val="0"/>
          <w:sz w:val="24"/>
          <w:szCs w:val="24"/>
          <w:lang w:eastAsia="ru-KZ"/>
          <w14:ligatures w14:val="none"/>
        </w:rPr>
        <w:t>«Для чего это нужно?»</w:t>
      </w:r>
      <w:r w:rsidRPr="000352A8">
        <w:rPr>
          <w:rFonts w:ascii="Times New Roman" w:eastAsia="Times New Roman" w:hAnsi="Times New Roman" w:cs="Times New Roman"/>
          <w:kern w:val="0"/>
          <w:sz w:val="24"/>
          <w:szCs w:val="24"/>
          <w:lang w:eastAsia="ru-KZ"/>
          <w14:ligatures w14:val="none"/>
        </w:rPr>
        <w:t>. Спросите у ребенка или объясните и покажите ему, зачем нужен половник, дуршлаг, терка, солонка…</w:t>
      </w:r>
    </w:p>
    <w:p w14:paraId="501D8C01"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kern w:val="0"/>
          <w:sz w:val="24"/>
          <w:szCs w:val="24"/>
          <w:lang w:eastAsia="ru-KZ"/>
          <w14:ligatures w14:val="none"/>
        </w:rPr>
        <w:t>Подборка игр на развитие грамматического строя.</w:t>
      </w:r>
    </w:p>
    <w:p w14:paraId="1890EF03"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b/>
          <w:bCs/>
          <w:kern w:val="0"/>
          <w:sz w:val="24"/>
          <w:szCs w:val="24"/>
          <w:lang w:eastAsia="ru-KZ"/>
          <w14:ligatures w14:val="none"/>
        </w:rPr>
        <w:t>«Приготовим сок»</w:t>
      </w:r>
      <w:r w:rsidRPr="000352A8">
        <w:rPr>
          <w:rFonts w:ascii="Times New Roman" w:eastAsia="Times New Roman" w:hAnsi="Times New Roman" w:cs="Times New Roman"/>
          <w:kern w:val="0"/>
          <w:sz w:val="24"/>
          <w:szCs w:val="24"/>
          <w:lang w:eastAsia="ru-KZ"/>
          <w14:ligatures w14:val="none"/>
        </w:rPr>
        <w:t>. Из яблок сок…(яблочный), из моркови…(морковный) и т. п. Справились?</w:t>
      </w:r>
      <w:r w:rsidRPr="000352A8">
        <w:rPr>
          <w:rFonts w:ascii="Times New Roman" w:eastAsia="Times New Roman" w:hAnsi="Times New Roman" w:cs="Times New Roman"/>
          <w:kern w:val="0"/>
          <w:sz w:val="24"/>
          <w:szCs w:val="24"/>
          <w:lang w:eastAsia="ru-KZ"/>
          <w14:ligatures w14:val="none"/>
        </w:rPr>
        <w:br/>
        <w:t>А затем наоборот: апельсиновый сок из чего? (из апельсина)…</w:t>
      </w:r>
    </w:p>
    <w:p w14:paraId="0B2E081B"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b/>
          <w:bCs/>
          <w:kern w:val="0"/>
          <w:sz w:val="24"/>
          <w:szCs w:val="24"/>
          <w:lang w:eastAsia="ru-KZ"/>
          <w14:ligatures w14:val="none"/>
        </w:rPr>
        <w:t>«Упрямые слова»</w:t>
      </w:r>
      <w:r w:rsidRPr="000352A8">
        <w:rPr>
          <w:rFonts w:ascii="Times New Roman" w:eastAsia="Times New Roman" w:hAnsi="Times New Roman" w:cs="Times New Roman"/>
          <w:kern w:val="0"/>
          <w:sz w:val="24"/>
          <w:szCs w:val="24"/>
          <w:lang w:eastAsia="ru-KZ"/>
          <w14:ligatures w14:val="none"/>
        </w:rPr>
        <w:t xml:space="preserve">. Расскажите малышу, что на кухне есть «упрямые» слова, которые никогда не изменяются: кофе, какао. Попросите его придумать с ними предложения и следите, чтобы он не изменял эти слова. </w:t>
      </w:r>
    </w:p>
    <w:p w14:paraId="7FF9A841"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b/>
          <w:bCs/>
          <w:kern w:val="0"/>
          <w:sz w:val="24"/>
          <w:szCs w:val="24"/>
          <w:lang w:eastAsia="ru-KZ"/>
          <w14:ligatures w14:val="none"/>
        </w:rPr>
        <w:t>«Из двух – одно»</w:t>
      </w:r>
      <w:r w:rsidRPr="000352A8">
        <w:rPr>
          <w:rFonts w:ascii="Times New Roman" w:eastAsia="Times New Roman" w:hAnsi="Times New Roman" w:cs="Times New Roman"/>
          <w:kern w:val="0"/>
          <w:sz w:val="24"/>
          <w:szCs w:val="24"/>
          <w:lang w:eastAsia="ru-KZ"/>
          <w14:ligatures w14:val="none"/>
        </w:rPr>
        <w:t>. Поучите малыша составлять из двух слов одно (кофе мелет -​ кофемолка, мясо рубит-​ мясорубка, сок выжимает соковыжималка…).</w:t>
      </w:r>
    </w:p>
    <w:p w14:paraId="27B8CB83"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b/>
          <w:bCs/>
          <w:kern w:val="0"/>
          <w:sz w:val="24"/>
          <w:szCs w:val="24"/>
          <w:lang w:eastAsia="ru-KZ"/>
          <w14:ligatures w14:val="none"/>
        </w:rPr>
        <w:t>«Где что спряталось?»</w:t>
      </w:r>
      <w:r w:rsidRPr="000352A8">
        <w:rPr>
          <w:rFonts w:ascii="Times New Roman" w:eastAsia="Times New Roman" w:hAnsi="Times New Roman" w:cs="Times New Roman"/>
          <w:kern w:val="0"/>
          <w:sz w:val="24"/>
          <w:szCs w:val="24"/>
          <w:lang w:eastAsia="ru-KZ"/>
          <w14:ligatures w14:val="none"/>
        </w:rPr>
        <w:t>. Попросите малыша помочь найти «спрятавшиеся» предметы: кастрюлю, половник, табуретку… Оказывается, кастрюля «прячется» в шкафу, половник – на полке, табуретка – под столом, вилка лежит около ложки и т. д. А что висит на стене, стоит в холодильнике, лежит под шкафом, около стула?</w:t>
      </w:r>
    </w:p>
    <w:p w14:paraId="77642AD7" w14:textId="77777777" w:rsidR="000352A8" w:rsidRPr="000352A8" w:rsidRDefault="000352A8" w:rsidP="000352A8">
      <w:pPr>
        <w:spacing w:before="100" w:beforeAutospacing="1" w:after="100" w:afterAutospacing="1" w:line="240" w:lineRule="auto"/>
        <w:rPr>
          <w:rFonts w:ascii="Times New Roman" w:eastAsia="Times New Roman" w:hAnsi="Times New Roman" w:cs="Times New Roman"/>
          <w:kern w:val="0"/>
          <w:sz w:val="24"/>
          <w:szCs w:val="24"/>
          <w:lang w:eastAsia="ru-KZ"/>
          <w14:ligatures w14:val="none"/>
        </w:rPr>
      </w:pPr>
      <w:r w:rsidRPr="000352A8">
        <w:rPr>
          <w:rFonts w:ascii="Times New Roman" w:eastAsia="Times New Roman" w:hAnsi="Times New Roman" w:cs="Times New Roman"/>
          <w:kern w:val="0"/>
          <w:sz w:val="24"/>
          <w:szCs w:val="24"/>
          <w:lang w:eastAsia="ru-KZ"/>
          <w14:ligatures w14:val="none"/>
        </w:rPr>
        <w:t>Надеюсь, вы поняли принцип, как играть в логопедические игры на кухне да и в любом другом месте. Обязательно используйте эти идеи и придумывайте свои варианты логопедических игр, ведь регулярные занятия на развитие речи и мелкой моторики – залог успешного и своевременного овладения ребенком этой важнейшей способностью.</w:t>
      </w:r>
    </w:p>
    <w:p w14:paraId="1788C169" w14:textId="77777777" w:rsidR="000352A8" w:rsidRDefault="000352A8"/>
    <w:sectPr w:rsidR="00035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2A8"/>
    <w:rsid w:val="000352A8"/>
    <w:rsid w:val="0031244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D394A"/>
  <w15:chartTrackingRefBased/>
  <w15:docId w15:val="{0AC330F9-AB79-4FE8-A5CE-D2B4B2A5A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060355">
      <w:bodyDiv w:val="1"/>
      <w:marLeft w:val="0"/>
      <w:marRight w:val="0"/>
      <w:marTop w:val="0"/>
      <w:marBottom w:val="0"/>
      <w:divBdr>
        <w:top w:val="none" w:sz="0" w:space="0" w:color="auto"/>
        <w:left w:val="none" w:sz="0" w:space="0" w:color="auto"/>
        <w:bottom w:val="none" w:sz="0" w:space="0" w:color="auto"/>
        <w:right w:val="none" w:sz="0" w:space="0" w:color="auto"/>
      </w:divBdr>
      <w:divsChild>
        <w:div w:id="1211379483">
          <w:marLeft w:val="0"/>
          <w:marRight w:val="0"/>
          <w:marTop w:val="0"/>
          <w:marBottom w:val="0"/>
          <w:divBdr>
            <w:top w:val="none" w:sz="0" w:space="0" w:color="auto"/>
            <w:left w:val="none" w:sz="0" w:space="0" w:color="auto"/>
            <w:bottom w:val="none" w:sz="0" w:space="0" w:color="auto"/>
            <w:right w:val="none" w:sz="0" w:space="0" w:color="auto"/>
          </w:divBdr>
        </w:div>
        <w:div w:id="473184729">
          <w:marLeft w:val="0"/>
          <w:marRight w:val="0"/>
          <w:marTop w:val="0"/>
          <w:marBottom w:val="0"/>
          <w:divBdr>
            <w:top w:val="none" w:sz="0" w:space="0" w:color="auto"/>
            <w:left w:val="none" w:sz="0" w:space="0" w:color="auto"/>
            <w:bottom w:val="none" w:sz="0" w:space="0" w:color="auto"/>
            <w:right w:val="none" w:sz="0" w:space="0" w:color="auto"/>
          </w:divBdr>
          <w:divsChild>
            <w:div w:id="11318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1162</Words>
  <Characters>6624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2024-05-06T04:43:00Z</dcterms:created>
  <dcterms:modified xsi:type="dcterms:W3CDTF">2024-05-06T04:59:00Z</dcterms:modified>
</cp:coreProperties>
</file>